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1D3EC" w14:textId="14FCC060" w:rsidR="00663CCF" w:rsidRDefault="00663CCF" w:rsidP="000D34CE">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07E66466" w14:textId="6824580F" w:rsidR="006E13EE" w:rsidRPr="00823C5B" w:rsidRDefault="006E13EE" w:rsidP="006E13EE">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45B331BC" wp14:editId="2C84C1A8">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CA63F39" w14:textId="77777777" w:rsidR="006E13EE" w:rsidRPr="00823C5B" w:rsidRDefault="006E13EE" w:rsidP="006E13EE">
          <w:pPr>
            <w:spacing w:before="120" w:after="120" w:line="276" w:lineRule="auto"/>
            <w:jc w:val="both"/>
            <w:rPr>
              <w:rFonts w:ascii="HelveticaNeueLT Std Lt" w:eastAsia="Calibri" w:hAnsi="HelveticaNeueLT Std Lt"/>
              <w:sz w:val="22"/>
              <w:szCs w:val="22"/>
              <w:lang w:eastAsia="en-US"/>
            </w:rPr>
          </w:pPr>
        </w:p>
        <w:p w14:paraId="00D440F5" w14:textId="77777777" w:rsidR="006E13EE" w:rsidRPr="00823C5B" w:rsidRDefault="006E13EE" w:rsidP="006E13EE">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69CCA2E9" w14:textId="77777777" w:rsidR="006E13EE" w:rsidRPr="00823C5B" w:rsidRDefault="006E13EE" w:rsidP="006E13EE">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6A92AF6B" w14:textId="77777777" w:rsidR="006E13EE" w:rsidRPr="00823C5B" w:rsidRDefault="006E13EE" w:rsidP="006E13EE">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18607AF5" w14:textId="77777777" w:rsidR="006E13EE" w:rsidRPr="00823C5B" w:rsidRDefault="00000000" w:rsidP="006E13EE">
          <w:pPr>
            <w:rPr>
              <w:rFonts w:ascii="Calibri" w:eastAsia="Calibri" w:hAnsi="Calibri" w:cs="Calibri"/>
              <w:b/>
              <w:bCs/>
              <w:noProof/>
              <w:color w:val="000000"/>
              <w:sz w:val="32"/>
              <w:szCs w:val="32"/>
              <w:lang w:eastAsia="en-US"/>
            </w:rPr>
          </w:pPr>
        </w:p>
      </w:sdtContent>
    </w:sdt>
    <w:p w14:paraId="4859CFBC" w14:textId="77777777" w:rsidR="006E13EE" w:rsidRPr="00823C5B" w:rsidRDefault="006E13EE" w:rsidP="006E13EE">
      <w:pPr>
        <w:rPr>
          <w:rFonts w:ascii="Calibri" w:hAnsi="Calibri" w:cs="Calibri"/>
          <w:b/>
          <w:bCs/>
          <w:noProof/>
          <w:color w:val="000000"/>
          <w:sz w:val="32"/>
          <w:szCs w:val="32"/>
          <w:lang w:eastAsia="en-US"/>
        </w:rPr>
      </w:pPr>
    </w:p>
    <w:p w14:paraId="38834B1F" w14:textId="77777777" w:rsidR="006E13EE" w:rsidRDefault="006E13EE" w:rsidP="006E13EE">
      <w:pPr>
        <w:rPr>
          <w:rFonts w:ascii="Calibri" w:hAnsi="Calibri" w:cs="Calibri"/>
          <w:b/>
          <w:bCs/>
          <w:noProof/>
          <w:color w:val="000000"/>
          <w:sz w:val="32"/>
          <w:szCs w:val="32"/>
          <w:lang w:eastAsia="en-US"/>
        </w:rPr>
      </w:pPr>
    </w:p>
    <w:p w14:paraId="1FE5A65A" w14:textId="77777777" w:rsidR="006E13EE" w:rsidRPr="00823C5B" w:rsidRDefault="006E13EE" w:rsidP="006E13EE">
      <w:pPr>
        <w:rPr>
          <w:rFonts w:ascii="Calibri" w:hAnsi="Calibri" w:cs="Calibri"/>
          <w:b/>
          <w:bCs/>
          <w:noProof/>
          <w:color w:val="000000"/>
          <w:sz w:val="32"/>
          <w:szCs w:val="32"/>
          <w:lang w:eastAsia="en-US"/>
        </w:rPr>
      </w:pPr>
    </w:p>
    <w:p w14:paraId="482B861D" w14:textId="77777777" w:rsidR="006E13EE" w:rsidRPr="00823C5B" w:rsidRDefault="006E13EE" w:rsidP="006E13EE">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48C4E1F3" w14:textId="04B430F4" w:rsidR="006E13EE" w:rsidRPr="00823C5B" w:rsidRDefault="006E13EE" w:rsidP="006E13EE">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50018</w:t>
      </w:r>
    </w:p>
    <w:p w14:paraId="3F6CEEED" w14:textId="3D7E1ED0" w:rsidR="00663CCF" w:rsidRDefault="006E13EE" w:rsidP="006E13EE">
      <w:pPr>
        <w:jc w:val="center"/>
        <w:rPr>
          <w:color w:val="000000" w:themeColor="text1"/>
        </w:rPr>
      </w:pPr>
      <w:r w:rsidRPr="006E13EE">
        <w:rPr>
          <w:rFonts w:ascii="Calibri" w:eastAsia="Calibri" w:hAnsi="Calibri" w:cs="Calibri"/>
          <w:b/>
          <w:bCs/>
          <w:color w:val="000000"/>
          <w:sz w:val="40"/>
          <w:szCs w:val="52"/>
          <w:lang w:eastAsia="en-US"/>
        </w:rPr>
        <w:t>“Isolotti Li Galli”</w:t>
      </w:r>
    </w:p>
    <w:p w14:paraId="08BB501B" w14:textId="77777777" w:rsidR="000D34CE" w:rsidRPr="009249C0" w:rsidRDefault="000D34CE" w:rsidP="000D34CE">
      <w:pPr>
        <w:tabs>
          <w:tab w:val="left" w:pos="567"/>
        </w:tabs>
        <w:ind w:right="139"/>
        <w:jc w:val="both"/>
        <w:rPr>
          <w:color w:val="000000" w:themeColor="text1"/>
        </w:rPr>
      </w:pPr>
    </w:p>
    <w:p w14:paraId="334BE04C" w14:textId="77777777" w:rsidR="000D34CE" w:rsidRPr="009249C0" w:rsidRDefault="000D34CE" w:rsidP="000D34CE">
      <w:pPr>
        <w:tabs>
          <w:tab w:val="left" w:pos="567"/>
        </w:tabs>
        <w:ind w:right="139"/>
        <w:jc w:val="both"/>
        <w:rPr>
          <w:color w:val="000000" w:themeColor="text1"/>
        </w:rPr>
      </w:pPr>
    </w:p>
    <w:p w14:paraId="00E89C1B" w14:textId="463AB0DC" w:rsidR="002B28A7" w:rsidRDefault="002B28A7">
      <w:pPr>
        <w:jc w:val="both"/>
        <w:rPr>
          <w:color w:val="000000" w:themeColor="text1"/>
        </w:rPr>
      </w:pPr>
      <w:r>
        <w:rPr>
          <w:color w:val="000000" w:themeColor="text1"/>
        </w:rPr>
        <w:br w:type="page"/>
      </w:r>
    </w:p>
    <w:p w14:paraId="549FCA60" w14:textId="77777777" w:rsidR="000D34CE" w:rsidRPr="009249C0" w:rsidRDefault="000D34CE" w:rsidP="000D34CE">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500422696"/>
        <w:docPartObj>
          <w:docPartGallery w:val="Table of Contents"/>
          <w:docPartUnique/>
        </w:docPartObj>
      </w:sdtPr>
      <w:sdtContent>
        <w:p w14:paraId="54645E8D" w14:textId="5C30B2D1" w:rsidR="00E03500" w:rsidRDefault="00E03500">
          <w:pPr>
            <w:pStyle w:val="Titolosommario"/>
          </w:pPr>
          <w:r>
            <w:t>Sommario</w:t>
          </w:r>
        </w:p>
        <w:p w14:paraId="7DBCD14F" w14:textId="78C9050B" w:rsidR="00E03500" w:rsidRDefault="00E03500">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72209" w:history="1">
            <w:r w:rsidRPr="002C2928">
              <w:rPr>
                <w:rStyle w:val="Collegamentoipertestuale"/>
                <w:noProof/>
              </w:rPr>
              <w:t>Definizioni</w:t>
            </w:r>
            <w:r>
              <w:rPr>
                <w:noProof/>
                <w:webHidden/>
              </w:rPr>
              <w:tab/>
            </w:r>
            <w:r>
              <w:rPr>
                <w:noProof/>
                <w:webHidden/>
              </w:rPr>
              <w:fldChar w:fldCharType="begin"/>
            </w:r>
            <w:r>
              <w:rPr>
                <w:noProof/>
                <w:webHidden/>
              </w:rPr>
              <w:instrText xml:space="preserve"> PAGEREF _Toc215672209 \h </w:instrText>
            </w:r>
            <w:r>
              <w:rPr>
                <w:noProof/>
                <w:webHidden/>
              </w:rPr>
            </w:r>
            <w:r>
              <w:rPr>
                <w:noProof/>
                <w:webHidden/>
              </w:rPr>
              <w:fldChar w:fldCharType="separate"/>
            </w:r>
            <w:r w:rsidR="006E13EE">
              <w:rPr>
                <w:noProof/>
                <w:webHidden/>
              </w:rPr>
              <w:t>3</w:t>
            </w:r>
            <w:r>
              <w:rPr>
                <w:noProof/>
                <w:webHidden/>
              </w:rPr>
              <w:fldChar w:fldCharType="end"/>
            </w:r>
          </w:hyperlink>
        </w:p>
        <w:p w14:paraId="4FB6CF84" w14:textId="2974CFE7" w:rsidR="00E03500" w:rsidRDefault="00E03500">
          <w:pPr>
            <w:pStyle w:val="Sommario1"/>
            <w:tabs>
              <w:tab w:val="right" w:leader="dot" w:pos="10031"/>
            </w:tabs>
            <w:rPr>
              <w:rFonts w:eastAsiaTheme="minorEastAsia" w:cstheme="minorBidi"/>
              <w:b w:val="0"/>
              <w:bCs w:val="0"/>
              <w:caps w:val="0"/>
              <w:noProof/>
              <w:sz w:val="24"/>
              <w:szCs w:val="24"/>
              <w:lang w:eastAsia="it-IT"/>
            </w:rPr>
          </w:pPr>
          <w:hyperlink w:anchor="_Toc215672210" w:history="1">
            <w:r w:rsidRPr="002C2928">
              <w:rPr>
                <w:rStyle w:val="Collegamentoipertestuale"/>
                <w:noProof/>
              </w:rPr>
              <w:t>Disposizioni generali</w:t>
            </w:r>
            <w:r>
              <w:rPr>
                <w:noProof/>
                <w:webHidden/>
              </w:rPr>
              <w:tab/>
            </w:r>
            <w:r>
              <w:rPr>
                <w:noProof/>
                <w:webHidden/>
              </w:rPr>
              <w:fldChar w:fldCharType="begin"/>
            </w:r>
            <w:r>
              <w:rPr>
                <w:noProof/>
                <w:webHidden/>
              </w:rPr>
              <w:instrText xml:space="preserve"> PAGEREF _Toc215672210 \h </w:instrText>
            </w:r>
            <w:r>
              <w:rPr>
                <w:noProof/>
                <w:webHidden/>
              </w:rPr>
            </w:r>
            <w:r>
              <w:rPr>
                <w:noProof/>
                <w:webHidden/>
              </w:rPr>
              <w:fldChar w:fldCharType="separate"/>
            </w:r>
            <w:r w:rsidR="006E13EE">
              <w:rPr>
                <w:noProof/>
                <w:webHidden/>
              </w:rPr>
              <w:t>4</w:t>
            </w:r>
            <w:r>
              <w:rPr>
                <w:noProof/>
                <w:webHidden/>
              </w:rPr>
              <w:fldChar w:fldCharType="end"/>
            </w:r>
          </w:hyperlink>
        </w:p>
        <w:p w14:paraId="3343D2B2" w14:textId="21D5CFAD" w:rsidR="00E03500" w:rsidRDefault="00E03500">
          <w:pPr>
            <w:pStyle w:val="Sommario2"/>
            <w:tabs>
              <w:tab w:val="right" w:leader="dot" w:pos="10031"/>
            </w:tabs>
            <w:rPr>
              <w:rFonts w:eastAsiaTheme="minorEastAsia" w:cstheme="minorBidi"/>
              <w:smallCaps w:val="0"/>
              <w:noProof/>
              <w:sz w:val="24"/>
              <w:szCs w:val="24"/>
              <w:lang w:eastAsia="it-IT"/>
            </w:rPr>
          </w:pPr>
          <w:hyperlink w:anchor="_Toc215672211" w:history="1">
            <w:r w:rsidRPr="002C2928">
              <w:rPr>
                <w:rStyle w:val="Collegamentoipertestuale"/>
                <w:noProof/>
              </w:rPr>
              <w:t>Riferimenti</w:t>
            </w:r>
            <w:r>
              <w:rPr>
                <w:noProof/>
                <w:webHidden/>
              </w:rPr>
              <w:tab/>
            </w:r>
            <w:r>
              <w:rPr>
                <w:noProof/>
                <w:webHidden/>
              </w:rPr>
              <w:fldChar w:fldCharType="begin"/>
            </w:r>
            <w:r>
              <w:rPr>
                <w:noProof/>
                <w:webHidden/>
              </w:rPr>
              <w:instrText xml:space="preserve"> PAGEREF _Toc215672211 \h </w:instrText>
            </w:r>
            <w:r>
              <w:rPr>
                <w:noProof/>
                <w:webHidden/>
              </w:rPr>
            </w:r>
            <w:r>
              <w:rPr>
                <w:noProof/>
                <w:webHidden/>
              </w:rPr>
              <w:fldChar w:fldCharType="separate"/>
            </w:r>
            <w:r w:rsidR="006E13EE">
              <w:rPr>
                <w:noProof/>
                <w:webHidden/>
              </w:rPr>
              <w:t>4</w:t>
            </w:r>
            <w:r>
              <w:rPr>
                <w:noProof/>
                <w:webHidden/>
              </w:rPr>
              <w:fldChar w:fldCharType="end"/>
            </w:r>
          </w:hyperlink>
        </w:p>
        <w:p w14:paraId="4BF6C50A" w14:textId="2D0DDCC7" w:rsidR="00E03500" w:rsidRDefault="00E03500">
          <w:pPr>
            <w:pStyle w:val="Sommario2"/>
            <w:tabs>
              <w:tab w:val="right" w:leader="dot" w:pos="10031"/>
            </w:tabs>
            <w:rPr>
              <w:rFonts w:eastAsiaTheme="minorEastAsia" w:cstheme="minorBidi"/>
              <w:smallCaps w:val="0"/>
              <w:noProof/>
              <w:sz w:val="24"/>
              <w:szCs w:val="24"/>
              <w:lang w:eastAsia="it-IT"/>
            </w:rPr>
          </w:pPr>
          <w:hyperlink w:anchor="_Toc215672212" w:history="1">
            <w:r w:rsidRPr="002C2928">
              <w:rPr>
                <w:rStyle w:val="Collegamentoipertestuale"/>
                <w:noProof/>
              </w:rPr>
              <w:t>Tutela delle specie</w:t>
            </w:r>
            <w:r>
              <w:rPr>
                <w:noProof/>
                <w:webHidden/>
              </w:rPr>
              <w:tab/>
            </w:r>
            <w:r>
              <w:rPr>
                <w:noProof/>
                <w:webHidden/>
              </w:rPr>
              <w:fldChar w:fldCharType="begin"/>
            </w:r>
            <w:r>
              <w:rPr>
                <w:noProof/>
                <w:webHidden/>
              </w:rPr>
              <w:instrText xml:space="preserve"> PAGEREF _Toc215672212 \h </w:instrText>
            </w:r>
            <w:r>
              <w:rPr>
                <w:noProof/>
                <w:webHidden/>
              </w:rPr>
            </w:r>
            <w:r>
              <w:rPr>
                <w:noProof/>
                <w:webHidden/>
              </w:rPr>
              <w:fldChar w:fldCharType="separate"/>
            </w:r>
            <w:r w:rsidR="006E13EE">
              <w:rPr>
                <w:noProof/>
                <w:webHidden/>
              </w:rPr>
              <w:t>4</w:t>
            </w:r>
            <w:r>
              <w:rPr>
                <w:noProof/>
                <w:webHidden/>
              </w:rPr>
              <w:fldChar w:fldCharType="end"/>
            </w:r>
          </w:hyperlink>
        </w:p>
        <w:p w14:paraId="54F1EA52" w14:textId="3D7338D6" w:rsidR="00E03500" w:rsidRDefault="00E03500">
          <w:pPr>
            <w:pStyle w:val="Sommario2"/>
            <w:tabs>
              <w:tab w:val="right" w:leader="dot" w:pos="10031"/>
            </w:tabs>
            <w:rPr>
              <w:rFonts w:eastAsiaTheme="minorEastAsia" w:cstheme="minorBidi"/>
              <w:smallCaps w:val="0"/>
              <w:noProof/>
              <w:sz w:val="24"/>
              <w:szCs w:val="24"/>
              <w:lang w:eastAsia="it-IT"/>
            </w:rPr>
          </w:pPr>
          <w:hyperlink w:anchor="_Toc215672213" w:history="1">
            <w:r w:rsidRPr="002C2928">
              <w:rPr>
                <w:rStyle w:val="Collegamentoipertestuale"/>
                <w:noProof/>
              </w:rPr>
              <w:t>Monitoraggio</w:t>
            </w:r>
            <w:r>
              <w:rPr>
                <w:noProof/>
                <w:webHidden/>
              </w:rPr>
              <w:tab/>
            </w:r>
            <w:r>
              <w:rPr>
                <w:noProof/>
                <w:webHidden/>
              </w:rPr>
              <w:fldChar w:fldCharType="begin"/>
            </w:r>
            <w:r>
              <w:rPr>
                <w:noProof/>
                <w:webHidden/>
              </w:rPr>
              <w:instrText xml:space="preserve"> PAGEREF _Toc215672213 \h </w:instrText>
            </w:r>
            <w:r>
              <w:rPr>
                <w:noProof/>
                <w:webHidden/>
              </w:rPr>
            </w:r>
            <w:r>
              <w:rPr>
                <w:noProof/>
                <w:webHidden/>
              </w:rPr>
              <w:fldChar w:fldCharType="separate"/>
            </w:r>
            <w:r w:rsidR="006E13EE">
              <w:rPr>
                <w:noProof/>
                <w:webHidden/>
              </w:rPr>
              <w:t>4</w:t>
            </w:r>
            <w:r>
              <w:rPr>
                <w:noProof/>
                <w:webHidden/>
              </w:rPr>
              <w:fldChar w:fldCharType="end"/>
            </w:r>
          </w:hyperlink>
        </w:p>
        <w:p w14:paraId="5FB735E3" w14:textId="331EDECD" w:rsidR="00E03500" w:rsidRDefault="00E03500">
          <w:pPr>
            <w:pStyle w:val="Sommario1"/>
            <w:tabs>
              <w:tab w:val="right" w:leader="dot" w:pos="10031"/>
            </w:tabs>
            <w:rPr>
              <w:rFonts w:eastAsiaTheme="minorEastAsia" w:cstheme="minorBidi"/>
              <w:b w:val="0"/>
              <w:bCs w:val="0"/>
              <w:caps w:val="0"/>
              <w:noProof/>
              <w:sz w:val="24"/>
              <w:szCs w:val="24"/>
              <w:lang w:eastAsia="it-IT"/>
            </w:rPr>
          </w:pPr>
          <w:hyperlink w:anchor="_Toc215672214" w:history="1">
            <w:r w:rsidRPr="002C2928">
              <w:rPr>
                <w:rStyle w:val="Collegamentoipertestuale"/>
                <w:noProof/>
              </w:rPr>
              <w:t>MISURE SITO SPECIFICHE</w:t>
            </w:r>
            <w:r>
              <w:rPr>
                <w:noProof/>
                <w:webHidden/>
              </w:rPr>
              <w:tab/>
            </w:r>
            <w:r>
              <w:rPr>
                <w:noProof/>
                <w:webHidden/>
              </w:rPr>
              <w:fldChar w:fldCharType="begin"/>
            </w:r>
            <w:r>
              <w:rPr>
                <w:noProof/>
                <w:webHidden/>
              </w:rPr>
              <w:instrText xml:space="preserve"> PAGEREF _Toc215672214 \h </w:instrText>
            </w:r>
            <w:r>
              <w:rPr>
                <w:noProof/>
                <w:webHidden/>
              </w:rPr>
            </w:r>
            <w:r>
              <w:rPr>
                <w:noProof/>
                <w:webHidden/>
              </w:rPr>
              <w:fldChar w:fldCharType="separate"/>
            </w:r>
            <w:r w:rsidR="006E13EE">
              <w:rPr>
                <w:noProof/>
                <w:webHidden/>
              </w:rPr>
              <w:t>5</w:t>
            </w:r>
            <w:r>
              <w:rPr>
                <w:noProof/>
                <w:webHidden/>
              </w:rPr>
              <w:fldChar w:fldCharType="end"/>
            </w:r>
          </w:hyperlink>
        </w:p>
        <w:p w14:paraId="129B2719" w14:textId="16AD0C3F" w:rsidR="00E03500" w:rsidRDefault="00E03500">
          <w:pPr>
            <w:pStyle w:val="Sommario2"/>
            <w:tabs>
              <w:tab w:val="right" w:leader="dot" w:pos="10031"/>
            </w:tabs>
            <w:rPr>
              <w:rFonts w:eastAsiaTheme="minorEastAsia" w:cstheme="minorBidi"/>
              <w:smallCaps w:val="0"/>
              <w:noProof/>
              <w:sz w:val="24"/>
              <w:szCs w:val="24"/>
              <w:lang w:eastAsia="it-IT"/>
            </w:rPr>
          </w:pPr>
          <w:hyperlink w:anchor="_Toc215672215" w:history="1">
            <w:r w:rsidRPr="002C2928">
              <w:rPr>
                <w:rStyle w:val="Collegamentoipertestuale"/>
                <w:noProof/>
              </w:rPr>
              <w:t>IT8050018 “Isolotti Li Galli”</w:t>
            </w:r>
            <w:r>
              <w:rPr>
                <w:noProof/>
                <w:webHidden/>
              </w:rPr>
              <w:tab/>
            </w:r>
            <w:r>
              <w:rPr>
                <w:noProof/>
                <w:webHidden/>
              </w:rPr>
              <w:fldChar w:fldCharType="begin"/>
            </w:r>
            <w:r>
              <w:rPr>
                <w:noProof/>
                <w:webHidden/>
              </w:rPr>
              <w:instrText xml:space="preserve"> PAGEREF _Toc215672215 \h </w:instrText>
            </w:r>
            <w:r>
              <w:rPr>
                <w:noProof/>
                <w:webHidden/>
              </w:rPr>
            </w:r>
            <w:r>
              <w:rPr>
                <w:noProof/>
                <w:webHidden/>
              </w:rPr>
              <w:fldChar w:fldCharType="separate"/>
            </w:r>
            <w:r w:rsidR="006E13EE">
              <w:rPr>
                <w:noProof/>
                <w:webHidden/>
              </w:rPr>
              <w:t>5</w:t>
            </w:r>
            <w:r>
              <w:rPr>
                <w:noProof/>
                <w:webHidden/>
              </w:rPr>
              <w:fldChar w:fldCharType="end"/>
            </w:r>
          </w:hyperlink>
        </w:p>
        <w:p w14:paraId="6537B78E" w14:textId="70EDEA48" w:rsidR="00E03500" w:rsidRDefault="00E03500">
          <w:pPr>
            <w:pStyle w:val="Sommario3"/>
            <w:tabs>
              <w:tab w:val="right" w:leader="dot" w:pos="10031"/>
            </w:tabs>
            <w:rPr>
              <w:rFonts w:eastAsiaTheme="minorEastAsia" w:cstheme="minorBidi"/>
              <w:i w:val="0"/>
              <w:iCs w:val="0"/>
              <w:noProof/>
              <w:sz w:val="24"/>
              <w:szCs w:val="24"/>
              <w:lang w:eastAsia="it-IT"/>
            </w:rPr>
          </w:pPr>
          <w:hyperlink w:anchor="_Toc215672216" w:history="1">
            <w:r w:rsidRPr="002C2928">
              <w:rPr>
                <w:rStyle w:val="Collegamentoipertestuale"/>
                <w:noProof/>
              </w:rPr>
              <w:t>Obiettivi di conservazione</w:t>
            </w:r>
            <w:r>
              <w:rPr>
                <w:noProof/>
                <w:webHidden/>
              </w:rPr>
              <w:tab/>
            </w:r>
            <w:r>
              <w:rPr>
                <w:noProof/>
                <w:webHidden/>
              </w:rPr>
              <w:fldChar w:fldCharType="begin"/>
            </w:r>
            <w:r>
              <w:rPr>
                <w:noProof/>
                <w:webHidden/>
              </w:rPr>
              <w:instrText xml:space="preserve"> PAGEREF _Toc215672216 \h </w:instrText>
            </w:r>
            <w:r>
              <w:rPr>
                <w:noProof/>
                <w:webHidden/>
              </w:rPr>
            </w:r>
            <w:r>
              <w:rPr>
                <w:noProof/>
                <w:webHidden/>
              </w:rPr>
              <w:fldChar w:fldCharType="separate"/>
            </w:r>
            <w:r w:rsidR="006E13EE">
              <w:rPr>
                <w:noProof/>
                <w:webHidden/>
              </w:rPr>
              <w:t>5</w:t>
            </w:r>
            <w:r>
              <w:rPr>
                <w:noProof/>
                <w:webHidden/>
              </w:rPr>
              <w:fldChar w:fldCharType="end"/>
            </w:r>
          </w:hyperlink>
        </w:p>
        <w:p w14:paraId="2589BBBF" w14:textId="642FE7F3" w:rsidR="00E03500" w:rsidRDefault="00E03500">
          <w:pPr>
            <w:pStyle w:val="Sommario3"/>
            <w:tabs>
              <w:tab w:val="right" w:leader="dot" w:pos="10031"/>
            </w:tabs>
            <w:rPr>
              <w:rFonts w:eastAsiaTheme="minorEastAsia" w:cstheme="minorBidi"/>
              <w:i w:val="0"/>
              <w:iCs w:val="0"/>
              <w:noProof/>
              <w:sz w:val="24"/>
              <w:szCs w:val="24"/>
              <w:lang w:eastAsia="it-IT"/>
            </w:rPr>
          </w:pPr>
          <w:hyperlink w:anchor="_Toc215672217" w:history="1">
            <w:r w:rsidRPr="002C2928">
              <w:rPr>
                <w:rStyle w:val="Collegamentoipertestuale"/>
                <w:noProof/>
              </w:rPr>
              <w:t>Pressioni e minacce</w:t>
            </w:r>
            <w:r>
              <w:rPr>
                <w:noProof/>
                <w:webHidden/>
              </w:rPr>
              <w:tab/>
            </w:r>
            <w:r>
              <w:rPr>
                <w:noProof/>
                <w:webHidden/>
              </w:rPr>
              <w:fldChar w:fldCharType="begin"/>
            </w:r>
            <w:r>
              <w:rPr>
                <w:noProof/>
                <w:webHidden/>
              </w:rPr>
              <w:instrText xml:space="preserve"> PAGEREF _Toc215672217 \h </w:instrText>
            </w:r>
            <w:r>
              <w:rPr>
                <w:noProof/>
                <w:webHidden/>
              </w:rPr>
            </w:r>
            <w:r>
              <w:rPr>
                <w:noProof/>
                <w:webHidden/>
              </w:rPr>
              <w:fldChar w:fldCharType="separate"/>
            </w:r>
            <w:r w:rsidR="006E13EE">
              <w:rPr>
                <w:noProof/>
                <w:webHidden/>
              </w:rPr>
              <w:t>5</w:t>
            </w:r>
            <w:r>
              <w:rPr>
                <w:noProof/>
                <w:webHidden/>
              </w:rPr>
              <w:fldChar w:fldCharType="end"/>
            </w:r>
          </w:hyperlink>
        </w:p>
        <w:p w14:paraId="2FF45D36" w14:textId="17001A78" w:rsidR="00E03500" w:rsidRDefault="00E03500">
          <w:pPr>
            <w:pStyle w:val="Sommario3"/>
            <w:tabs>
              <w:tab w:val="right" w:leader="dot" w:pos="10031"/>
            </w:tabs>
            <w:rPr>
              <w:rFonts w:eastAsiaTheme="minorEastAsia" w:cstheme="minorBidi"/>
              <w:i w:val="0"/>
              <w:iCs w:val="0"/>
              <w:noProof/>
              <w:sz w:val="24"/>
              <w:szCs w:val="24"/>
              <w:lang w:eastAsia="it-IT"/>
            </w:rPr>
          </w:pPr>
          <w:hyperlink w:anchor="_Toc215672218" w:history="1">
            <w:r w:rsidRPr="002C2928">
              <w:rPr>
                <w:rStyle w:val="Collegamentoipertestuale"/>
                <w:noProof/>
              </w:rPr>
              <w:t>Misure regolamentari</w:t>
            </w:r>
            <w:r>
              <w:rPr>
                <w:noProof/>
                <w:webHidden/>
              </w:rPr>
              <w:tab/>
            </w:r>
            <w:r>
              <w:rPr>
                <w:noProof/>
                <w:webHidden/>
              </w:rPr>
              <w:fldChar w:fldCharType="begin"/>
            </w:r>
            <w:r>
              <w:rPr>
                <w:noProof/>
                <w:webHidden/>
              </w:rPr>
              <w:instrText xml:space="preserve"> PAGEREF _Toc215672218 \h </w:instrText>
            </w:r>
            <w:r>
              <w:rPr>
                <w:noProof/>
                <w:webHidden/>
              </w:rPr>
            </w:r>
            <w:r>
              <w:rPr>
                <w:noProof/>
                <w:webHidden/>
              </w:rPr>
              <w:fldChar w:fldCharType="separate"/>
            </w:r>
            <w:r w:rsidR="006E13EE">
              <w:rPr>
                <w:noProof/>
                <w:webHidden/>
              </w:rPr>
              <w:t>5</w:t>
            </w:r>
            <w:r>
              <w:rPr>
                <w:noProof/>
                <w:webHidden/>
              </w:rPr>
              <w:fldChar w:fldCharType="end"/>
            </w:r>
          </w:hyperlink>
        </w:p>
        <w:p w14:paraId="4CA8BDC1" w14:textId="66AFD57C" w:rsidR="00E03500" w:rsidRDefault="00E03500">
          <w:pPr>
            <w:pStyle w:val="Sommario3"/>
            <w:tabs>
              <w:tab w:val="right" w:leader="dot" w:pos="10031"/>
            </w:tabs>
            <w:rPr>
              <w:rFonts w:eastAsiaTheme="minorEastAsia" w:cstheme="minorBidi"/>
              <w:i w:val="0"/>
              <w:iCs w:val="0"/>
              <w:noProof/>
              <w:sz w:val="24"/>
              <w:szCs w:val="24"/>
              <w:lang w:eastAsia="it-IT"/>
            </w:rPr>
          </w:pPr>
          <w:hyperlink w:anchor="_Toc215672219" w:history="1">
            <w:r w:rsidRPr="002C2928">
              <w:rPr>
                <w:rStyle w:val="Collegamentoipertestuale"/>
                <w:noProof/>
              </w:rPr>
              <w:t>Monitoraggio</w:t>
            </w:r>
            <w:r>
              <w:rPr>
                <w:noProof/>
                <w:webHidden/>
              </w:rPr>
              <w:tab/>
            </w:r>
            <w:r>
              <w:rPr>
                <w:noProof/>
                <w:webHidden/>
              </w:rPr>
              <w:fldChar w:fldCharType="begin"/>
            </w:r>
            <w:r>
              <w:rPr>
                <w:noProof/>
                <w:webHidden/>
              </w:rPr>
              <w:instrText xml:space="preserve"> PAGEREF _Toc215672219 \h </w:instrText>
            </w:r>
            <w:r>
              <w:rPr>
                <w:noProof/>
                <w:webHidden/>
              </w:rPr>
            </w:r>
            <w:r>
              <w:rPr>
                <w:noProof/>
                <w:webHidden/>
              </w:rPr>
              <w:fldChar w:fldCharType="separate"/>
            </w:r>
            <w:r w:rsidR="006E13EE">
              <w:rPr>
                <w:noProof/>
                <w:webHidden/>
              </w:rPr>
              <w:t>5</w:t>
            </w:r>
            <w:r>
              <w:rPr>
                <w:noProof/>
                <w:webHidden/>
              </w:rPr>
              <w:fldChar w:fldCharType="end"/>
            </w:r>
          </w:hyperlink>
        </w:p>
        <w:p w14:paraId="0084667D" w14:textId="282DD8E5" w:rsidR="00E03500" w:rsidRDefault="00E03500">
          <w:pPr>
            <w:pStyle w:val="Sommario1"/>
            <w:tabs>
              <w:tab w:val="right" w:leader="dot" w:pos="10031"/>
            </w:tabs>
            <w:rPr>
              <w:rFonts w:eastAsiaTheme="minorEastAsia" w:cstheme="minorBidi"/>
              <w:b w:val="0"/>
              <w:bCs w:val="0"/>
              <w:caps w:val="0"/>
              <w:noProof/>
              <w:sz w:val="24"/>
              <w:szCs w:val="24"/>
              <w:lang w:eastAsia="it-IT"/>
            </w:rPr>
          </w:pPr>
          <w:hyperlink w:anchor="_Toc215672220" w:history="1">
            <w:r w:rsidRPr="002C2928">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_Toc215672220 \h </w:instrText>
            </w:r>
            <w:r>
              <w:rPr>
                <w:noProof/>
                <w:webHidden/>
              </w:rPr>
            </w:r>
            <w:r>
              <w:rPr>
                <w:noProof/>
                <w:webHidden/>
              </w:rPr>
              <w:fldChar w:fldCharType="separate"/>
            </w:r>
            <w:r w:rsidR="006E13EE">
              <w:rPr>
                <w:noProof/>
                <w:webHidden/>
              </w:rPr>
              <w:t>6</w:t>
            </w:r>
            <w:r>
              <w:rPr>
                <w:noProof/>
                <w:webHidden/>
              </w:rPr>
              <w:fldChar w:fldCharType="end"/>
            </w:r>
          </w:hyperlink>
        </w:p>
        <w:p w14:paraId="298C2C01" w14:textId="585BFE1E" w:rsidR="00E03500" w:rsidRDefault="00E03500">
          <w:r>
            <w:rPr>
              <w:b/>
              <w:bCs/>
            </w:rPr>
            <w:fldChar w:fldCharType="end"/>
          </w:r>
        </w:p>
      </w:sdtContent>
    </w:sdt>
    <w:p w14:paraId="76B958C6" w14:textId="77777777" w:rsidR="000D34CE" w:rsidRPr="009249C0" w:rsidRDefault="000D34CE" w:rsidP="000D34CE">
      <w:pPr>
        <w:tabs>
          <w:tab w:val="left" w:pos="567"/>
        </w:tabs>
        <w:ind w:right="139"/>
        <w:jc w:val="both"/>
        <w:rPr>
          <w:color w:val="000000" w:themeColor="text1"/>
        </w:rPr>
      </w:pPr>
      <w:r w:rsidRPr="009249C0">
        <w:rPr>
          <w:color w:val="000000" w:themeColor="text1"/>
        </w:rPr>
        <w:br w:type="page"/>
      </w:r>
    </w:p>
    <w:p w14:paraId="4F60AB6B" w14:textId="77777777" w:rsidR="00430700" w:rsidRPr="009249C0" w:rsidRDefault="00430700" w:rsidP="00430700">
      <w:pPr>
        <w:jc w:val="both"/>
        <w:rPr>
          <w:color w:val="000000" w:themeColor="text1"/>
        </w:rPr>
      </w:pPr>
    </w:p>
    <w:p w14:paraId="4A9D0E39" w14:textId="77777777" w:rsidR="00430700" w:rsidRPr="002D22D2" w:rsidRDefault="00430700" w:rsidP="00430700">
      <w:pPr>
        <w:pStyle w:val="Titolo1"/>
      </w:pPr>
      <w:bookmarkStart w:id="0" w:name="_Toc149887421"/>
      <w:bookmarkStart w:id="1" w:name="_Toc149887653"/>
      <w:bookmarkStart w:id="2" w:name="_Toc183840955"/>
      <w:bookmarkStart w:id="3" w:name="_Toc215564814"/>
      <w:bookmarkStart w:id="4" w:name="_Toc215672209"/>
      <w:r w:rsidRPr="00E20855">
        <w:t>Definizioni</w:t>
      </w:r>
      <w:bookmarkEnd w:id="0"/>
      <w:bookmarkEnd w:id="1"/>
      <w:bookmarkEnd w:id="2"/>
      <w:bookmarkEnd w:id="3"/>
      <w:bookmarkEnd w:id="4"/>
    </w:p>
    <w:p w14:paraId="06377F32" w14:textId="77777777" w:rsidR="00430700" w:rsidRPr="002D22D2" w:rsidRDefault="00430700" w:rsidP="00430700">
      <w:pPr>
        <w:tabs>
          <w:tab w:val="left" w:pos="567"/>
        </w:tabs>
        <w:ind w:right="139"/>
        <w:jc w:val="both"/>
        <w:rPr>
          <w:rFonts w:asciiTheme="minorHAnsi" w:hAnsiTheme="minorHAnsi" w:cstheme="minorHAnsi"/>
          <w:color w:val="000000" w:themeColor="text1"/>
        </w:rPr>
      </w:pPr>
    </w:p>
    <w:p w14:paraId="1A175684"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0C5EC605"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2ADF6CE8"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5861D7DF"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3CA36CD0"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6492497E"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5B1A501F"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1B809DF0"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3037D083"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84700A3"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06F05F42"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4E832BFC"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193B478E"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1234C05F"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0CC4AF51"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0866FBE"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7079CA80" w14:textId="77777777" w:rsidR="00430700" w:rsidRPr="002D22D2" w:rsidRDefault="00430700" w:rsidP="0043070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0B5A81B8" w14:textId="77777777" w:rsidR="00430700" w:rsidRDefault="00430700" w:rsidP="00430700">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2A2F3501" w14:textId="77777777" w:rsidR="00430700" w:rsidRPr="002D22D2" w:rsidRDefault="00430700" w:rsidP="00430700">
      <w:pPr>
        <w:pStyle w:val="Titolo1"/>
      </w:pPr>
      <w:bookmarkStart w:id="5" w:name="_Toc149887422"/>
      <w:bookmarkStart w:id="6" w:name="_Toc149887654"/>
      <w:bookmarkStart w:id="7" w:name="_Toc183840956"/>
      <w:bookmarkStart w:id="8" w:name="_Toc215564815"/>
      <w:bookmarkStart w:id="9" w:name="_Toc215672210"/>
      <w:r w:rsidRPr="00553AE5">
        <w:lastRenderedPageBreak/>
        <w:t>Disposizioni</w:t>
      </w:r>
      <w:r w:rsidRPr="002D22D2">
        <w:t xml:space="preserve"> generali</w:t>
      </w:r>
      <w:bookmarkEnd w:id="5"/>
      <w:bookmarkEnd w:id="6"/>
      <w:bookmarkEnd w:id="7"/>
      <w:bookmarkEnd w:id="8"/>
      <w:bookmarkEnd w:id="9"/>
    </w:p>
    <w:p w14:paraId="701133F0" w14:textId="77777777" w:rsidR="00430700" w:rsidRPr="002D22D2" w:rsidRDefault="00430700" w:rsidP="00430700">
      <w:pPr>
        <w:tabs>
          <w:tab w:val="left" w:pos="567"/>
        </w:tabs>
        <w:ind w:right="139"/>
        <w:jc w:val="both"/>
        <w:rPr>
          <w:rFonts w:asciiTheme="minorHAnsi" w:hAnsiTheme="minorHAnsi" w:cstheme="minorHAnsi"/>
          <w:color w:val="000000" w:themeColor="text1"/>
        </w:rPr>
      </w:pPr>
    </w:p>
    <w:p w14:paraId="5F027074" w14:textId="77777777" w:rsidR="00430700" w:rsidRPr="002D22D2" w:rsidRDefault="00430700" w:rsidP="00430700">
      <w:pPr>
        <w:pStyle w:val="Titolo2"/>
      </w:pPr>
      <w:bookmarkStart w:id="10" w:name="_Toc215564816"/>
      <w:bookmarkStart w:id="11" w:name="_Toc215672211"/>
      <w:r w:rsidRPr="00553AE5">
        <w:t>Riferimenti</w:t>
      </w:r>
      <w:bookmarkEnd w:id="10"/>
      <w:bookmarkEnd w:id="11"/>
    </w:p>
    <w:p w14:paraId="7BA0EC20" w14:textId="77777777" w:rsidR="00430700" w:rsidRPr="002D22D2" w:rsidRDefault="00430700" w:rsidP="0043070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678F8D98" w14:textId="77777777" w:rsidR="00430700" w:rsidRPr="002D22D2" w:rsidRDefault="00430700" w:rsidP="0043070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0937F7BC" w14:textId="77777777" w:rsidR="00430700" w:rsidRPr="002D22D2" w:rsidRDefault="00430700" w:rsidP="0043070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43278FE8" w14:textId="77777777" w:rsidR="00430700" w:rsidRPr="002D22D2" w:rsidRDefault="00430700" w:rsidP="0043070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FC8A25A" w14:textId="77777777" w:rsidR="00430700" w:rsidRPr="002D22D2" w:rsidRDefault="00430700" w:rsidP="00430700">
      <w:pPr>
        <w:tabs>
          <w:tab w:val="left" w:pos="567"/>
        </w:tabs>
        <w:ind w:right="139"/>
        <w:jc w:val="both"/>
        <w:rPr>
          <w:rFonts w:asciiTheme="minorHAnsi" w:hAnsiTheme="minorHAnsi" w:cstheme="minorHAnsi"/>
          <w:color w:val="000000" w:themeColor="text1"/>
        </w:rPr>
      </w:pPr>
    </w:p>
    <w:p w14:paraId="2F094631" w14:textId="77777777" w:rsidR="00430700" w:rsidRPr="002D22D2" w:rsidRDefault="00430700" w:rsidP="00430700">
      <w:pPr>
        <w:pStyle w:val="Titolo2"/>
      </w:pPr>
      <w:bookmarkStart w:id="12" w:name="_Toc149887424"/>
      <w:bookmarkStart w:id="13" w:name="_Toc149887656"/>
      <w:bookmarkStart w:id="14" w:name="_Toc215564817"/>
      <w:bookmarkStart w:id="15" w:name="_Toc215672212"/>
      <w:r w:rsidRPr="002D22D2">
        <w:t>Tutela delle specie</w:t>
      </w:r>
      <w:bookmarkEnd w:id="12"/>
      <w:bookmarkEnd w:id="13"/>
      <w:bookmarkEnd w:id="14"/>
      <w:bookmarkEnd w:id="15"/>
    </w:p>
    <w:p w14:paraId="11D68412" w14:textId="77777777" w:rsidR="00430700" w:rsidRPr="002D22D2" w:rsidRDefault="00430700" w:rsidP="0043070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6D9557D7" w14:textId="77777777" w:rsidR="00430700" w:rsidRPr="002D22D2" w:rsidRDefault="00430700" w:rsidP="00430700">
      <w:pPr>
        <w:tabs>
          <w:tab w:val="left" w:pos="567"/>
        </w:tabs>
        <w:ind w:right="139"/>
        <w:jc w:val="both"/>
        <w:rPr>
          <w:rFonts w:asciiTheme="minorHAnsi" w:hAnsiTheme="minorHAnsi" w:cstheme="minorHAnsi"/>
          <w:color w:val="000000" w:themeColor="text1"/>
        </w:rPr>
      </w:pPr>
    </w:p>
    <w:p w14:paraId="1557C0E1" w14:textId="77777777" w:rsidR="00430700" w:rsidRPr="002D22D2" w:rsidRDefault="00430700" w:rsidP="00430700">
      <w:pPr>
        <w:pStyle w:val="Titolo2"/>
      </w:pPr>
      <w:bookmarkStart w:id="16" w:name="_Toc215564818"/>
      <w:bookmarkStart w:id="17" w:name="_Toc215672213"/>
      <w:r w:rsidRPr="002D22D2">
        <w:t>Monitoraggio</w:t>
      </w:r>
      <w:bookmarkEnd w:id="16"/>
      <w:bookmarkEnd w:id="17"/>
    </w:p>
    <w:p w14:paraId="628F2F42" w14:textId="77777777" w:rsidR="00430700" w:rsidRPr="002D22D2" w:rsidRDefault="00430700" w:rsidP="0043070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A14E7AC" w14:textId="77777777" w:rsidR="00430700" w:rsidRPr="002D22D2" w:rsidRDefault="00430700" w:rsidP="00430700">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31ACDA45" w14:textId="77777777" w:rsidR="000D34CE" w:rsidRDefault="000D34CE" w:rsidP="00D24CF9">
      <w:pPr>
        <w:pStyle w:val="Titolo2"/>
        <w:tabs>
          <w:tab w:val="left" w:pos="567"/>
        </w:tabs>
        <w:ind w:right="139"/>
        <w:rPr>
          <w:rFonts w:ascii="Times New Roman" w:hAnsi="Times New Roman" w:cs="Times New Roman"/>
          <w:color w:val="000000" w:themeColor="text1"/>
        </w:rPr>
      </w:pPr>
    </w:p>
    <w:p w14:paraId="3CFFCF99" w14:textId="77777777" w:rsidR="000D34CE" w:rsidRDefault="000D34CE" w:rsidP="000D34CE">
      <w:pPr>
        <w:rPr>
          <w:lang w:eastAsia="en-US"/>
        </w:rPr>
      </w:pPr>
    </w:p>
    <w:p w14:paraId="792D4913" w14:textId="77777777" w:rsidR="000D34CE" w:rsidRDefault="000D34CE" w:rsidP="000D34CE">
      <w:pPr>
        <w:rPr>
          <w:lang w:eastAsia="en-US"/>
        </w:rPr>
      </w:pPr>
    </w:p>
    <w:p w14:paraId="53794F32" w14:textId="77777777" w:rsidR="000D34CE" w:rsidRDefault="000D34CE" w:rsidP="000D34CE">
      <w:pPr>
        <w:rPr>
          <w:lang w:eastAsia="en-US"/>
        </w:rPr>
      </w:pPr>
    </w:p>
    <w:p w14:paraId="002461C6" w14:textId="77777777" w:rsidR="000D34CE" w:rsidRDefault="000D34CE" w:rsidP="000D34CE">
      <w:pPr>
        <w:rPr>
          <w:lang w:eastAsia="en-US"/>
        </w:rPr>
      </w:pPr>
    </w:p>
    <w:p w14:paraId="1A3E19AA" w14:textId="77777777" w:rsidR="000D34CE" w:rsidRDefault="000D34CE" w:rsidP="000D34CE">
      <w:pPr>
        <w:rPr>
          <w:lang w:eastAsia="en-US"/>
        </w:rPr>
      </w:pPr>
    </w:p>
    <w:p w14:paraId="3FD4AF1A" w14:textId="77777777" w:rsidR="000D34CE" w:rsidRDefault="000D34CE" w:rsidP="000D34CE">
      <w:pPr>
        <w:rPr>
          <w:lang w:eastAsia="en-US"/>
        </w:rPr>
      </w:pPr>
    </w:p>
    <w:p w14:paraId="1EF160A1" w14:textId="77777777" w:rsidR="000D34CE" w:rsidRDefault="000D34CE" w:rsidP="000D34CE">
      <w:pPr>
        <w:rPr>
          <w:lang w:eastAsia="en-US"/>
        </w:rPr>
      </w:pPr>
    </w:p>
    <w:p w14:paraId="0E0F5EFE" w14:textId="77777777" w:rsidR="000D34CE" w:rsidRDefault="000D34CE" w:rsidP="000D34CE">
      <w:pPr>
        <w:rPr>
          <w:lang w:eastAsia="en-US"/>
        </w:rPr>
      </w:pPr>
    </w:p>
    <w:p w14:paraId="0ACC735F" w14:textId="77777777" w:rsidR="000D34CE" w:rsidRDefault="000D34CE" w:rsidP="000D34CE">
      <w:pPr>
        <w:rPr>
          <w:lang w:eastAsia="en-US"/>
        </w:rPr>
      </w:pPr>
    </w:p>
    <w:p w14:paraId="2E94BA8C" w14:textId="77777777" w:rsidR="000D34CE" w:rsidRDefault="000D34CE" w:rsidP="000D34CE">
      <w:pPr>
        <w:rPr>
          <w:lang w:eastAsia="en-US"/>
        </w:rPr>
      </w:pPr>
    </w:p>
    <w:p w14:paraId="1D72A735" w14:textId="77777777" w:rsidR="000D34CE" w:rsidRDefault="000D34CE" w:rsidP="000D34CE">
      <w:pPr>
        <w:rPr>
          <w:lang w:eastAsia="en-US"/>
        </w:rPr>
      </w:pPr>
    </w:p>
    <w:p w14:paraId="62C5E2C5" w14:textId="77777777" w:rsidR="000D34CE" w:rsidRDefault="000D34CE" w:rsidP="000D34CE">
      <w:pPr>
        <w:rPr>
          <w:lang w:eastAsia="en-US"/>
        </w:rPr>
      </w:pPr>
    </w:p>
    <w:p w14:paraId="0C0360B5" w14:textId="77777777" w:rsidR="000D34CE" w:rsidRPr="000D34CE" w:rsidRDefault="000D34CE" w:rsidP="000D34CE">
      <w:pPr>
        <w:rPr>
          <w:lang w:eastAsia="en-US"/>
        </w:rPr>
      </w:pPr>
    </w:p>
    <w:p w14:paraId="26907986" w14:textId="77777777" w:rsidR="000D34CE" w:rsidRDefault="000D34CE" w:rsidP="00D24CF9">
      <w:pPr>
        <w:pStyle w:val="Titolo2"/>
        <w:tabs>
          <w:tab w:val="left" w:pos="567"/>
        </w:tabs>
        <w:ind w:right="139"/>
        <w:rPr>
          <w:color w:val="000000" w:themeColor="text1"/>
        </w:rPr>
      </w:pPr>
    </w:p>
    <w:p w14:paraId="10D33B21" w14:textId="77777777" w:rsidR="000D34CE" w:rsidRDefault="000D34CE" w:rsidP="00D24CF9">
      <w:pPr>
        <w:pStyle w:val="Titolo2"/>
        <w:tabs>
          <w:tab w:val="left" w:pos="567"/>
        </w:tabs>
        <w:ind w:right="139"/>
        <w:rPr>
          <w:color w:val="000000" w:themeColor="text1"/>
        </w:rPr>
      </w:pPr>
    </w:p>
    <w:p w14:paraId="400883D1" w14:textId="77777777" w:rsidR="00E03500" w:rsidRPr="002D22D2" w:rsidRDefault="00E03500" w:rsidP="00E03500">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72214"/>
      <w:r w:rsidRPr="002D22D2">
        <w:rPr>
          <w:rFonts w:asciiTheme="minorHAnsi" w:hAnsiTheme="minorHAnsi" w:cstheme="minorHAnsi"/>
          <w:color w:val="000000" w:themeColor="text1"/>
        </w:rPr>
        <w:t>MISURE SITO SPECIFICHE</w:t>
      </w:r>
      <w:bookmarkEnd w:id="18"/>
      <w:bookmarkEnd w:id="19"/>
      <w:bookmarkEnd w:id="20"/>
    </w:p>
    <w:p w14:paraId="31E6D539" w14:textId="77777777" w:rsidR="00E03500" w:rsidRDefault="00E03500" w:rsidP="00D24CF9">
      <w:pPr>
        <w:pStyle w:val="Titolo2"/>
        <w:tabs>
          <w:tab w:val="left" w:pos="567"/>
        </w:tabs>
        <w:ind w:right="139"/>
        <w:rPr>
          <w:color w:val="000000" w:themeColor="text1"/>
        </w:rPr>
      </w:pPr>
    </w:p>
    <w:p w14:paraId="16BCACA7" w14:textId="277796F4" w:rsidR="00B06A4D" w:rsidRPr="00E03500" w:rsidRDefault="00E03500" w:rsidP="00D24CF9">
      <w:pPr>
        <w:pStyle w:val="Titolo2"/>
        <w:tabs>
          <w:tab w:val="left" w:pos="567"/>
        </w:tabs>
        <w:ind w:right="139"/>
        <w:rPr>
          <w:rFonts w:asciiTheme="minorHAnsi" w:hAnsiTheme="minorHAnsi" w:cstheme="minorHAnsi"/>
          <w:color w:val="000000" w:themeColor="text1"/>
        </w:rPr>
      </w:pPr>
      <w:bookmarkStart w:id="21" w:name="_Toc215672215"/>
      <w:r w:rsidRPr="00E03500">
        <w:rPr>
          <w:rFonts w:asciiTheme="minorHAnsi" w:hAnsiTheme="minorHAnsi" w:cstheme="minorHAnsi"/>
          <w:color w:val="000000" w:themeColor="text1"/>
          <w:sz w:val="28"/>
          <w:szCs w:val="28"/>
        </w:rPr>
        <w:t>IT8050018 “Isolotti Li Galli”</w:t>
      </w:r>
      <w:bookmarkEnd w:id="21"/>
    </w:p>
    <w:p w14:paraId="5F3837DE" w14:textId="77777777" w:rsidR="00B06A4D" w:rsidRPr="009249C0" w:rsidRDefault="00B06A4D" w:rsidP="00D24CF9">
      <w:pPr>
        <w:tabs>
          <w:tab w:val="left" w:pos="567"/>
        </w:tabs>
        <w:ind w:right="139"/>
        <w:jc w:val="both"/>
        <w:rPr>
          <w:color w:val="000000" w:themeColor="text1"/>
        </w:rPr>
      </w:pPr>
    </w:p>
    <w:p w14:paraId="0AC41824" w14:textId="77777777" w:rsidR="00B06A4D" w:rsidRPr="00E03500" w:rsidRDefault="00E03500" w:rsidP="00D24CF9">
      <w:pPr>
        <w:pStyle w:val="Titolo3"/>
        <w:tabs>
          <w:tab w:val="left" w:pos="567"/>
        </w:tabs>
        <w:ind w:right="139"/>
        <w:rPr>
          <w:rFonts w:asciiTheme="minorHAnsi" w:hAnsiTheme="minorHAnsi" w:cstheme="minorHAnsi"/>
          <w:color w:val="000000" w:themeColor="text1"/>
          <w:sz w:val="24"/>
          <w:szCs w:val="24"/>
        </w:rPr>
      </w:pPr>
      <w:bookmarkStart w:id="22" w:name="_Toc215672216"/>
      <w:r w:rsidRPr="00E03500">
        <w:rPr>
          <w:rFonts w:asciiTheme="minorHAnsi" w:hAnsiTheme="minorHAnsi" w:cstheme="minorHAnsi"/>
          <w:color w:val="000000" w:themeColor="text1"/>
          <w:sz w:val="24"/>
          <w:szCs w:val="24"/>
        </w:rPr>
        <w:t>Obiettivi di conservazione</w:t>
      </w:r>
      <w:bookmarkEnd w:id="22"/>
    </w:p>
    <w:p w14:paraId="1FDEE46A" w14:textId="77777777" w:rsidR="00B06A4D" w:rsidRPr="009249C0" w:rsidRDefault="00B06A4D" w:rsidP="00D24CF9">
      <w:pPr>
        <w:tabs>
          <w:tab w:val="left" w:pos="567"/>
        </w:tabs>
        <w:ind w:right="139"/>
        <w:jc w:val="both"/>
        <w:rPr>
          <w:color w:val="000000" w:themeColor="text1"/>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4227"/>
        <w:gridCol w:w="4858"/>
      </w:tblGrid>
      <w:tr w:rsidR="007A4C3E" w:rsidRPr="004E12A5" w14:paraId="5064A569" w14:textId="77777777" w:rsidTr="00A15A13">
        <w:trPr>
          <w:trHeight w:val="300"/>
        </w:trPr>
        <w:tc>
          <w:tcPr>
            <w:tcW w:w="846" w:type="dxa"/>
            <w:noWrap/>
            <w:hideMark/>
          </w:tcPr>
          <w:p w14:paraId="44ED66FD" w14:textId="77777777" w:rsidR="00B06A4D" w:rsidRPr="004E12A5" w:rsidRDefault="00E03500" w:rsidP="00676C29">
            <w:pPr>
              <w:pStyle w:val="Talellatesto"/>
              <w:rPr>
                <w:b/>
                <w:bCs/>
                <w:lang w:val="it-IT"/>
              </w:rPr>
            </w:pPr>
            <w:r w:rsidRPr="004E12A5">
              <w:rPr>
                <w:b/>
                <w:bCs/>
                <w:lang w:val="it-IT"/>
              </w:rPr>
              <w:t>Codice</w:t>
            </w:r>
          </w:p>
        </w:tc>
        <w:tc>
          <w:tcPr>
            <w:tcW w:w="4227" w:type="dxa"/>
            <w:noWrap/>
            <w:hideMark/>
          </w:tcPr>
          <w:p w14:paraId="6294BF64" w14:textId="77777777" w:rsidR="00B06A4D" w:rsidRPr="004E12A5" w:rsidRDefault="00E03500" w:rsidP="00676C29">
            <w:pPr>
              <w:pStyle w:val="Talellatesto"/>
              <w:rPr>
                <w:b/>
                <w:bCs/>
                <w:lang w:val="it-IT"/>
              </w:rPr>
            </w:pPr>
            <w:r w:rsidRPr="004E12A5">
              <w:rPr>
                <w:b/>
                <w:bCs/>
                <w:lang w:val="it-IT"/>
              </w:rPr>
              <w:t>Tipo di Habitat</w:t>
            </w:r>
          </w:p>
        </w:tc>
        <w:tc>
          <w:tcPr>
            <w:tcW w:w="4858" w:type="dxa"/>
            <w:noWrap/>
            <w:hideMark/>
          </w:tcPr>
          <w:p w14:paraId="7F7F441A" w14:textId="77777777" w:rsidR="00B06A4D" w:rsidRPr="004E12A5" w:rsidRDefault="00E03500" w:rsidP="00676C29">
            <w:pPr>
              <w:pStyle w:val="Talellatesto"/>
              <w:rPr>
                <w:b/>
                <w:bCs/>
                <w:lang w:val="it-IT"/>
              </w:rPr>
            </w:pPr>
            <w:r w:rsidRPr="004E12A5">
              <w:rPr>
                <w:b/>
                <w:bCs/>
                <w:lang w:val="it-IT"/>
              </w:rPr>
              <w:t>Obiettivo</w:t>
            </w:r>
          </w:p>
        </w:tc>
      </w:tr>
      <w:tr w:rsidR="007A4C3E" w14:paraId="64AB9E27" w14:textId="77777777" w:rsidTr="00A15A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402A92AC" w14:textId="77777777" w:rsidR="00B06A4D" w:rsidRPr="009249C0" w:rsidRDefault="00E03500" w:rsidP="00676C29">
            <w:pPr>
              <w:pStyle w:val="Talellatesto"/>
              <w:rPr>
                <w:lang w:val="it-IT"/>
              </w:rPr>
            </w:pPr>
            <w:r w:rsidRPr="009249C0">
              <w:rPr>
                <w:lang w:val="it-IT"/>
              </w:rPr>
              <w:t>1240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3C49AF0B" w14:textId="77777777" w:rsidR="00B06A4D" w:rsidRPr="009249C0" w:rsidRDefault="00E03500" w:rsidP="00676C29">
            <w:pPr>
              <w:pStyle w:val="Talellatesto"/>
              <w:rPr>
                <w:lang w:val="it-IT"/>
              </w:rPr>
            </w:pPr>
            <w:r w:rsidRPr="009249C0">
              <w:rPr>
                <w:lang w:val="it-IT"/>
              </w:rPr>
              <w:t>Scogliere con vegetazione delle coste mediterranee (con Limonium spp.,endemici)</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71CD1BAD" w14:textId="77777777" w:rsidR="00B06A4D" w:rsidRPr="009249C0" w:rsidRDefault="00E03500" w:rsidP="00676C29">
            <w:pPr>
              <w:pStyle w:val="Talellatesto"/>
              <w:rPr>
                <w:lang w:val="it-IT"/>
              </w:rPr>
            </w:pPr>
            <w:r w:rsidRPr="009249C0">
              <w:rPr>
                <w:lang w:val="it-IT"/>
              </w:rPr>
              <w:t>Mantenimento dell’attuale grado di conservazione</w:t>
            </w:r>
          </w:p>
        </w:tc>
      </w:tr>
      <w:tr w:rsidR="007A4C3E" w14:paraId="54A26415" w14:textId="77777777" w:rsidTr="00A15A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26DF23FF" w14:textId="77777777" w:rsidR="00B06A4D" w:rsidRPr="009249C0" w:rsidRDefault="00E03500" w:rsidP="00676C29">
            <w:pPr>
              <w:pStyle w:val="Talellatesto"/>
              <w:rPr>
                <w:lang w:val="it-IT"/>
              </w:rPr>
            </w:pPr>
            <w:r w:rsidRPr="009249C0">
              <w:rPr>
                <w:lang w:val="it-IT"/>
              </w:rPr>
              <w:t>5330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974C1B4" w14:textId="77777777" w:rsidR="00B06A4D" w:rsidRPr="009249C0" w:rsidRDefault="00E03500" w:rsidP="00676C29">
            <w:pPr>
              <w:pStyle w:val="Talellatesto"/>
              <w:rPr>
                <w:lang w:val="it-IT"/>
              </w:rPr>
            </w:pPr>
            <w:r w:rsidRPr="009249C0">
              <w:rPr>
                <w:lang w:val="it-IT"/>
              </w:rPr>
              <w:t>Arbusteti termi-mediterranei e pre-desertici</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6F380EF3" w14:textId="77777777" w:rsidR="00B06A4D" w:rsidRPr="009249C0" w:rsidRDefault="00E03500" w:rsidP="00676C29">
            <w:pPr>
              <w:pStyle w:val="Talellatesto"/>
              <w:rPr>
                <w:lang w:val="it-IT"/>
              </w:rPr>
            </w:pPr>
            <w:r w:rsidRPr="009249C0">
              <w:rPr>
                <w:lang w:val="it-IT"/>
              </w:rPr>
              <w:t>Mantenimento dell’attuale grado di conservazione</w:t>
            </w:r>
          </w:p>
        </w:tc>
      </w:tr>
      <w:tr w:rsidR="007A4C3E" w14:paraId="1F779703" w14:textId="77777777" w:rsidTr="00A15A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74E6515E" w14:textId="77777777" w:rsidR="00B06A4D" w:rsidRPr="009249C0" w:rsidRDefault="00E03500" w:rsidP="00676C29">
            <w:pPr>
              <w:pStyle w:val="Talellatesto"/>
              <w:rPr>
                <w:lang w:val="it-IT"/>
              </w:rPr>
            </w:pPr>
            <w:r w:rsidRPr="009249C0">
              <w:rPr>
                <w:lang w:val="it-IT"/>
              </w:rPr>
              <w:t>9540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2CC77E3" w14:textId="77777777" w:rsidR="00B06A4D" w:rsidRPr="009249C0" w:rsidRDefault="00E03500" w:rsidP="00676C29">
            <w:pPr>
              <w:pStyle w:val="Talellatesto"/>
              <w:rPr>
                <w:lang w:val="it-IT"/>
              </w:rPr>
            </w:pPr>
            <w:r w:rsidRPr="009249C0">
              <w:rPr>
                <w:lang w:val="it-IT"/>
              </w:rPr>
              <w:t>Pinete mediterranee di pini mesogeni endemici</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3920194E" w14:textId="77777777" w:rsidR="00B06A4D" w:rsidRPr="009249C0" w:rsidRDefault="00E03500" w:rsidP="00676C29">
            <w:pPr>
              <w:pStyle w:val="Talellatesto"/>
              <w:rPr>
                <w:lang w:val="it-IT"/>
              </w:rPr>
            </w:pPr>
            <w:r w:rsidRPr="009249C0">
              <w:rPr>
                <w:lang w:val="it-IT"/>
              </w:rPr>
              <w:t>Mantenimento dell’attuale grado di conservazione</w:t>
            </w:r>
          </w:p>
        </w:tc>
      </w:tr>
    </w:tbl>
    <w:p w14:paraId="49E9011E" w14:textId="77777777" w:rsidR="00B06A4D" w:rsidRPr="009249C0" w:rsidRDefault="00B06A4D" w:rsidP="00D24CF9">
      <w:pPr>
        <w:tabs>
          <w:tab w:val="left" w:pos="567"/>
        </w:tabs>
        <w:ind w:right="139"/>
        <w:jc w:val="both"/>
        <w:rPr>
          <w:color w:val="000000" w:themeColor="text1"/>
        </w:rPr>
      </w:pPr>
    </w:p>
    <w:p w14:paraId="0ADCAA21" w14:textId="77777777" w:rsidR="00B06A4D" w:rsidRPr="00E03500" w:rsidRDefault="00E03500" w:rsidP="00D24CF9">
      <w:pPr>
        <w:pStyle w:val="Titolo3"/>
        <w:tabs>
          <w:tab w:val="left" w:pos="567"/>
        </w:tabs>
        <w:ind w:right="139"/>
        <w:rPr>
          <w:rFonts w:asciiTheme="minorHAnsi" w:hAnsiTheme="minorHAnsi" w:cstheme="minorHAnsi"/>
          <w:color w:val="000000" w:themeColor="text1"/>
          <w:sz w:val="24"/>
          <w:szCs w:val="24"/>
        </w:rPr>
      </w:pPr>
      <w:bookmarkStart w:id="23" w:name="_Toc215672217"/>
      <w:r w:rsidRPr="00E03500">
        <w:rPr>
          <w:rFonts w:asciiTheme="minorHAnsi" w:hAnsiTheme="minorHAnsi" w:cstheme="minorHAnsi"/>
          <w:color w:val="000000" w:themeColor="text1"/>
          <w:sz w:val="24"/>
          <w:szCs w:val="24"/>
        </w:rPr>
        <w:t>Pressioni e minacce</w:t>
      </w:r>
      <w:bookmarkEnd w:id="23"/>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2"/>
        <w:gridCol w:w="2945"/>
        <w:gridCol w:w="695"/>
        <w:gridCol w:w="1401"/>
        <w:gridCol w:w="695"/>
        <w:gridCol w:w="2401"/>
      </w:tblGrid>
      <w:tr w:rsidR="007A4C3E" w:rsidRPr="004E12A5" w14:paraId="0B22B5D5" w14:textId="77777777" w:rsidTr="00E74805">
        <w:trPr>
          <w:cantSplit/>
        </w:trPr>
        <w:tc>
          <w:tcPr>
            <w:tcW w:w="0" w:type="auto"/>
            <w:hideMark/>
          </w:tcPr>
          <w:p w14:paraId="4E775960" w14:textId="77777777" w:rsidR="00E74805" w:rsidRPr="004E12A5" w:rsidRDefault="00E03500" w:rsidP="00E74805">
            <w:pPr>
              <w:pStyle w:val="Talellatesto"/>
              <w:rPr>
                <w:b/>
                <w:bCs/>
              </w:rPr>
            </w:pPr>
            <w:r w:rsidRPr="004E12A5">
              <w:rPr>
                <w:b/>
                <w:bCs/>
              </w:rPr>
              <w:t xml:space="preserve">Cod. Habitat/Specie </w:t>
            </w:r>
          </w:p>
        </w:tc>
        <w:tc>
          <w:tcPr>
            <w:tcW w:w="0" w:type="auto"/>
            <w:hideMark/>
          </w:tcPr>
          <w:p w14:paraId="53ACAA37" w14:textId="77777777" w:rsidR="00E74805" w:rsidRPr="004E12A5" w:rsidRDefault="00E03500" w:rsidP="00E74805">
            <w:pPr>
              <w:pStyle w:val="Talellatesto"/>
              <w:rPr>
                <w:b/>
                <w:bCs/>
              </w:rPr>
            </w:pPr>
            <w:r w:rsidRPr="004E12A5">
              <w:rPr>
                <w:b/>
                <w:bCs/>
              </w:rPr>
              <w:t>Nome Habitat/Specie</w:t>
            </w:r>
          </w:p>
        </w:tc>
        <w:tc>
          <w:tcPr>
            <w:tcW w:w="0" w:type="auto"/>
            <w:hideMark/>
          </w:tcPr>
          <w:p w14:paraId="220AE0DD" w14:textId="77777777" w:rsidR="00E74805" w:rsidRPr="004E12A5" w:rsidRDefault="00E03500" w:rsidP="00E74805">
            <w:pPr>
              <w:pStyle w:val="Talellatesto"/>
              <w:rPr>
                <w:b/>
                <w:bCs/>
              </w:rPr>
            </w:pPr>
            <w:r w:rsidRPr="004E12A5">
              <w:rPr>
                <w:b/>
                <w:bCs/>
              </w:rPr>
              <w:t>Codice</w:t>
            </w:r>
          </w:p>
        </w:tc>
        <w:tc>
          <w:tcPr>
            <w:tcW w:w="0" w:type="auto"/>
            <w:hideMark/>
          </w:tcPr>
          <w:p w14:paraId="166152CF" w14:textId="77777777" w:rsidR="00E74805" w:rsidRPr="004E12A5" w:rsidRDefault="00E03500" w:rsidP="00E74805">
            <w:pPr>
              <w:pStyle w:val="Talellatesto"/>
              <w:rPr>
                <w:b/>
                <w:bCs/>
              </w:rPr>
            </w:pPr>
            <w:r w:rsidRPr="004E12A5">
              <w:rPr>
                <w:b/>
                <w:bCs/>
              </w:rPr>
              <w:t>Pressioni</w:t>
            </w:r>
          </w:p>
        </w:tc>
        <w:tc>
          <w:tcPr>
            <w:tcW w:w="0" w:type="auto"/>
            <w:hideMark/>
          </w:tcPr>
          <w:p w14:paraId="2EB27E7B" w14:textId="77777777" w:rsidR="00E74805" w:rsidRPr="004E12A5" w:rsidRDefault="00E03500" w:rsidP="00E74805">
            <w:pPr>
              <w:pStyle w:val="Talellatesto"/>
              <w:rPr>
                <w:b/>
                <w:bCs/>
              </w:rPr>
            </w:pPr>
            <w:r w:rsidRPr="004E12A5">
              <w:rPr>
                <w:b/>
                <w:bCs/>
              </w:rPr>
              <w:t>Codice</w:t>
            </w:r>
          </w:p>
        </w:tc>
        <w:tc>
          <w:tcPr>
            <w:tcW w:w="0" w:type="auto"/>
            <w:hideMark/>
          </w:tcPr>
          <w:p w14:paraId="10AAFFC4" w14:textId="77777777" w:rsidR="00E74805" w:rsidRPr="004E12A5" w:rsidRDefault="00E03500" w:rsidP="00E74805">
            <w:pPr>
              <w:pStyle w:val="Talellatesto"/>
              <w:rPr>
                <w:b/>
                <w:bCs/>
              </w:rPr>
            </w:pPr>
            <w:r w:rsidRPr="004E12A5">
              <w:rPr>
                <w:b/>
                <w:bCs/>
              </w:rPr>
              <w:t>Minacce</w:t>
            </w:r>
          </w:p>
        </w:tc>
      </w:tr>
      <w:tr w:rsidR="007A4C3E" w14:paraId="44F92087" w14:textId="77777777" w:rsidTr="00E74805">
        <w:trPr>
          <w:cantSplit/>
        </w:trPr>
        <w:tc>
          <w:tcPr>
            <w:tcW w:w="0" w:type="auto"/>
            <w:hideMark/>
          </w:tcPr>
          <w:p w14:paraId="4DA665A0" w14:textId="77777777" w:rsidR="00E74805" w:rsidRPr="00E74805" w:rsidRDefault="00E03500" w:rsidP="00E74805">
            <w:pPr>
              <w:pStyle w:val="Talellatesto"/>
            </w:pPr>
            <w:r w:rsidRPr="00E74805">
              <w:t>1240</w:t>
            </w:r>
          </w:p>
        </w:tc>
        <w:tc>
          <w:tcPr>
            <w:tcW w:w="0" w:type="auto"/>
            <w:hideMark/>
          </w:tcPr>
          <w:p w14:paraId="03957C47" w14:textId="77777777" w:rsidR="00E74805" w:rsidRPr="000D34CE" w:rsidRDefault="00E03500" w:rsidP="00E74805">
            <w:pPr>
              <w:pStyle w:val="Talellatesto"/>
              <w:rPr>
                <w:lang w:val="it-IT"/>
              </w:rPr>
            </w:pPr>
            <w:r w:rsidRPr="000D34CE">
              <w:rPr>
                <w:lang w:val="it-IT"/>
              </w:rPr>
              <w:t>Scogliere con vegetazione delle coste mediterranee (con Limonium spp.,endemici)</w:t>
            </w:r>
          </w:p>
        </w:tc>
        <w:tc>
          <w:tcPr>
            <w:tcW w:w="0" w:type="auto"/>
            <w:hideMark/>
          </w:tcPr>
          <w:p w14:paraId="18CD5868" w14:textId="77777777" w:rsidR="00E74805" w:rsidRPr="00E74805" w:rsidRDefault="00E03500" w:rsidP="00E74805">
            <w:pPr>
              <w:pStyle w:val="Talellatesto"/>
            </w:pPr>
            <w:r w:rsidRPr="00E74805">
              <w:t>PX04</w:t>
            </w:r>
          </w:p>
        </w:tc>
        <w:tc>
          <w:tcPr>
            <w:tcW w:w="0" w:type="auto"/>
            <w:hideMark/>
          </w:tcPr>
          <w:p w14:paraId="18C5527E" w14:textId="77777777" w:rsidR="00E74805" w:rsidRPr="00E74805" w:rsidRDefault="00E03500" w:rsidP="00E74805">
            <w:pPr>
              <w:pStyle w:val="Talellatesto"/>
            </w:pPr>
            <w:r w:rsidRPr="00E74805">
              <w:t>Nessuna pressione o minaccia</w:t>
            </w:r>
          </w:p>
        </w:tc>
        <w:tc>
          <w:tcPr>
            <w:tcW w:w="0" w:type="auto"/>
            <w:hideMark/>
          </w:tcPr>
          <w:p w14:paraId="64FA74E7" w14:textId="77777777" w:rsidR="00E74805" w:rsidRPr="00E74805" w:rsidRDefault="00E03500" w:rsidP="00E74805">
            <w:pPr>
              <w:pStyle w:val="Talellatesto"/>
            </w:pPr>
            <w:r w:rsidRPr="00E74805">
              <w:t>PF01</w:t>
            </w:r>
          </w:p>
        </w:tc>
        <w:tc>
          <w:tcPr>
            <w:tcW w:w="0" w:type="auto"/>
            <w:hideMark/>
          </w:tcPr>
          <w:p w14:paraId="7763A68B" w14:textId="77777777" w:rsidR="00E74805" w:rsidRPr="000D34CE" w:rsidRDefault="00E03500" w:rsidP="00E74805">
            <w:pPr>
              <w:pStyle w:val="Talellatesto"/>
              <w:rPr>
                <w:color w:val="auto"/>
                <w:lang w:val="it-IT"/>
              </w:rPr>
            </w:pPr>
            <w:r w:rsidRPr="000D34CE">
              <w:rPr>
                <w:lang w:val="it-IT"/>
              </w:rPr>
              <w:t xml:space="preserve"> Creazione di aree costruite convertendo altri tipi di uso del suolo</w:t>
            </w:r>
          </w:p>
        </w:tc>
      </w:tr>
      <w:tr w:rsidR="007A4C3E" w14:paraId="5DFB0C7F" w14:textId="77777777" w:rsidTr="00E74805">
        <w:trPr>
          <w:cantSplit/>
        </w:trPr>
        <w:tc>
          <w:tcPr>
            <w:tcW w:w="0" w:type="auto"/>
            <w:hideMark/>
          </w:tcPr>
          <w:p w14:paraId="2461A29A" w14:textId="77777777" w:rsidR="00E74805" w:rsidRPr="00E74805" w:rsidRDefault="00E03500" w:rsidP="00E74805">
            <w:pPr>
              <w:pStyle w:val="Talellatesto"/>
            </w:pPr>
            <w:r w:rsidRPr="00E74805">
              <w:t>5330</w:t>
            </w:r>
          </w:p>
        </w:tc>
        <w:tc>
          <w:tcPr>
            <w:tcW w:w="0" w:type="auto"/>
            <w:hideMark/>
          </w:tcPr>
          <w:p w14:paraId="50A7B354" w14:textId="77777777" w:rsidR="00E74805" w:rsidRPr="000D34CE" w:rsidRDefault="00E03500" w:rsidP="00E74805">
            <w:pPr>
              <w:pStyle w:val="Talellatesto"/>
              <w:rPr>
                <w:lang w:val="it-IT"/>
              </w:rPr>
            </w:pPr>
            <w:r w:rsidRPr="000D34CE">
              <w:rPr>
                <w:lang w:val="it-IT"/>
              </w:rPr>
              <w:t>Arbusteti termi-mediterranei e pre-desertici</w:t>
            </w:r>
          </w:p>
        </w:tc>
        <w:tc>
          <w:tcPr>
            <w:tcW w:w="0" w:type="auto"/>
            <w:hideMark/>
          </w:tcPr>
          <w:p w14:paraId="4C977EFF" w14:textId="77777777" w:rsidR="00E74805" w:rsidRPr="00E74805" w:rsidRDefault="00E03500" w:rsidP="00E74805">
            <w:pPr>
              <w:pStyle w:val="Talellatesto"/>
            </w:pPr>
            <w:r w:rsidRPr="00E74805">
              <w:t>PX04</w:t>
            </w:r>
          </w:p>
        </w:tc>
        <w:tc>
          <w:tcPr>
            <w:tcW w:w="0" w:type="auto"/>
            <w:hideMark/>
          </w:tcPr>
          <w:p w14:paraId="6AEFE289" w14:textId="77777777" w:rsidR="00E74805" w:rsidRPr="00E74805" w:rsidRDefault="00E03500" w:rsidP="00E74805">
            <w:pPr>
              <w:pStyle w:val="Talellatesto"/>
            </w:pPr>
            <w:r w:rsidRPr="00E74805">
              <w:t>Nessuna pressione o minaccia</w:t>
            </w:r>
          </w:p>
        </w:tc>
        <w:tc>
          <w:tcPr>
            <w:tcW w:w="0" w:type="auto"/>
            <w:hideMark/>
          </w:tcPr>
          <w:p w14:paraId="0FD2A32D" w14:textId="77777777" w:rsidR="00E74805" w:rsidRPr="00E74805" w:rsidRDefault="00E03500" w:rsidP="00E74805">
            <w:pPr>
              <w:pStyle w:val="Talellatesto"/>
            </w:pPr>
            <w:r w:rsidRPr="00E74805">
              <w:t>PF01</w:t>
            </w:r>
          </w:p>
        </w:tc>
        <w:tc>
          <w:tcPr>
            <w:tcW w:w="0" w:type="auto"/>
            <w:hideMark/>
          </w:tcPr>
          <w:p w14:paraId="1ECA9D23" w14:textId="77777777" w:rsidR="00E74805" w:rsidRPr="000D34CE" w:rsidRDefault="00E03500" w:rsidP="00E74805">
            <w:pPr>
              <w:pStyle w:val="Talellatesto"/>
              <w:rPr>
                <w:color w:val="auto"/>
                <w:lang w:val="it-IT"/>
              </w:rPr>
            </w:pPr>
            <w:r w:rsidRPr="000D34CE">
              <w:rPr>
                <w:lang w:val="it-IT"/>
              </w:rPr>
              <w:t xml:space="preserve"> Creazione di aree costruite convertendo altri tipi di uso del suolo</w:t>
            </w:r>
          </w:p>
        </w:tc>
      </w:tr>
      <w:tr w:rsidR="007A4C3E" w14:paraId="24341EEA" w14:textId="77777777" w:rsidTr="00E74805">
        <w:trPr>
          <w:cantSplit/>
        </w:trPr>
        <w:tc>
          <w:tcPr>
            <w:tcW w:w="0" w:type="auto"/>
            <w:hideMark/>
          </w:tcPr>
          <w:p w14:paraId="031B5A9A" w14:textId="77777777" w:rsidR="00E74805" w:rsidRPr="00E74805" w:rsidRDefault="00E03500" w:rsidP="00E74805">
            <w:pPr>
              <w:pStyle w:val="Talellatesto"/>
            </w:pPr>
            <w:r w:rsidRPr="00E74805">
              <w:t>9540</w:t>
            </w:r>
          </w:p>
        </w:tc>
        <w:tc>
          <w:tcPr>
            <w:tcW w:w="0" w:type="auto"/>
            <w:hideMark/>
          </w:tcPr>
          <w:p w14:paraId="4B6F8017" w14:textId="77777777" w:rsidR="00E74805" w:rsidRPr="000D34CE" w:rsidRDefault="00E03500" w:rsidP="00E74805">
            <w:pPr>
              <w:pStyle w:val="Talellatesto"/>
              <w:rPr>
                <w:lang w:val="it-IT"/>
              </w:rPr>
            </w:pPr>
            <w:r w:rsidRPr="000D34CE">
              <w:rPr>
                <w:lang w:val="it-IT"/>
              </w:rPr>
              <w:t>Pinete mediterranee di pini mesogeni endemici</w:t>
            </w:r>
          </w:p>
        </w:tc>
        <w:tc>
          <w:tcPr>
            <w:tcW w:w="0" w:type="auto"/>
            <w:hideMark/>
          </w:tcPr>
          <w:p w14:paraId="0F91CA67" w14:textId="77777777" w:rsidR="00E74805" w:rsidRPr="00E74805" w:rsidRDefault="00E03500" w:rsidP="00E74805">
            <w:pPr>
              <w:pStyle w:val="Talellatesto"/>
            </w:pPr>
            <w:r w:rsidRPr="00E74805">
              <w:t>PX04</w:t>
            </w:r>
          </w:p>
        </w:tc>
        <w:tc>
          <w:tcPr>
            <w:tcW w:w="0" w:type="auto"/>
            <w:hideMark/>
          </w:tcPr>
          <w:p w14:paraId="670E85F1" w14:textId="77777777" w:rsidR="00E74805" w:rsidRPr="00E74805" w:rsidRDefault="00E03500" w:rsidP="00E74805">
            <w:pPr>
              <w:pStyle w:val="Talellatesto"/>
            </w:pPr>
            <w:r w:rsidRPr="00E74805">
              <w:t>Nessuna pressione o minaccia</w:t>
            </w:r>
          </w:p>
        </w:tc>
        <w:tc>
          <w:tcPr>
            <w:tcW w:w="0" w:type="auto"/>
            <w:hideMark/>
          </w:tcPr>
          <w:p w14:paraId="3335550E" w14:textId="77777777" w:rsidR="00E74805" w:rsidRPr="00E74805" w:rsidRDefault="00E03500" w:rsidP="00E74805">
            <w:pPr>
              <w:pStyle w:val="Talellatesto"/>
            </w:pPr>
            <w:r w:rsidRPr="00E74805">
              <w:t>PF01</w:t>
            </w:r>
          </w:p>
        </w:tc>
        <w:tc>
          <w:tcPr>
            <w:tcW w:w="0" w:type="auto"/>
            <w:hideMark/>
          </w:tcPr>
          <w:p w14:paraId="200CC025" w14:textId="77777777" w:rsidR="00E74805" w:rsidRPr="000D34CE" w:rsidRDefault="00E03500" w:rsidP="00E74805">
            <w:pPr>
              <w:pStyle w:val="Talellatesto"/>
              <w:rPr>
                <w:color w:val="auto"/>
                <w:lang w:val="it-IT"/>
              </w:rPr>
            </w:pPr>
            <w:r w:rsidRPr="000D34CE">
              <w:rPr>
                <w:lang w:val="it-IT"/>
              </w:rPr>
              <w:t xml:space="preserve"> Creazione di aree costruite convertendo altri tipi di uso del suolo</w:t>
            </w:r>
          </w:p>
        </w:tc>
      </w:tr>
    </w:tbl>
    <w:p w14:paraId="7E92B7D1" w14:textId="77777777" w:rsidR="00B06A4D" w:rsidRPr="009249C0" w:rsidRDefault="00B06A4D" w:rsidP="00D24CF9">
      <w:pPr>
        <w:tabs>
          <w:tab w:val="left" w:pos="567"/>
        </w:tabs>
        <w:ind w:right="139"/>
        <w:jc w:val="both"/>
        <w:rPr>
          <w:color w:val="000000" w:themeColor="text1"/>
        </w:rPr>
      </w:pPr>
    </w:p>
    <w:p w14:paraId="5DA2D1B2" w14:textId="77777777" w:rsidR="00B06A4D" w:rsidRDefault="00E03500" w:rsidP="00D24CF9">
      <w:pPr>
        <w:pStyle w:val="Titolo3"/>
        <w:tabs>
          <w:tab w:val="left" w:pos="567"/>
        </w:tabs>
        <w:ind w:right="139"/>
        <w:rPr>
          <w:rFonts w:asciiTheme="minorHAnsi" w:hAnsiTheme="minorHAnsi" w:cstheme="minorHAnsi"/>
          <w:color w:val="000000" w:themeColor="text1"/>
          <w:sz w:val="24"/>
          <w:szCs w:val="24"/>
        </w:rPr>
      </w:pPr>
      <w:bookmarkStart w:id="24" w:name="_Toc215672218"/>
      <w:r w:rsidRPr="00E03500">
        <w:rPr>
          <w:rFonts w:asciiTheme="minorHAnsi" w:hAnsiTheme="minorHAnsi" w:cstheme="minorHAnsi"/>
          <w:color w:val="000000" w:themeColor="text1"/>
          <w:sz w:val="24"/>
          <w:szCs w:val="24"/>
        </w:rPr>
        <w:t>Misure regolamentari</w:t>
      </w:r>
      <w:bookmarkEnd w:id="24"/>
    </w:p>
    <w:p w14:paraId="37173736" w14:textId="77777777" w:rsidR="00CB13E7" w:rsidRPr="00F17E7D" w:rsidRDefault="00CB13E7" w:rsidP="00CB13E7">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58D323F4" w14:textId="011F3940" w:rsidR="00CB13E7" w:rsidRPr="00CB13E7" w:rsidRDefault="00CB13E7" w:rsidP="00CB13E7">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4A5394C5" w14:textId="77777777" w:rsidR="00B06A4D" w:rsidRPr="00E03500" w:rsidRDefault="00E03500" w:rsidP="00E03500">
      <w:pPr>
        <w:pStyle w:val="Paragrafoelenco"/>
        <w:numPr>
          <w:ilvl w:val="0"/>
          <w:numId w:val="28"/>
        </w:numPr>
        <w:ind w:left="567"/>
        <w:rPr>
          <w:rFonts w:asciiTheme="minorHAnsi" w:hAnsiTheme="minorHAnsi" w:cstheme="minorHAnsi"/>
          <w:color w:val="000000" w:themeColor="text1"/>
        </w:rPr>
      </w:pPr>
      <w:r w:rsidRPr="00E03500">
        <w:rPr>
          <w:rFonts w:asciiTheme="minorHAnsi" w:hAnsiTheme="minorHAnsi" w:cstheme="minorHAnsi"/>
          <w:color w:val="000000" w:themeColor="text1"/>
        </w:rPr>
        <w:t>è fatto divieto di alterazione geomorfologica delle scogliere con operazioni di riempimento e copertura con materiali permanenti</w:t>
      </w:r>
    </w:p>
    <w:p w14:paraId="037F341E" w14:textId="77777777" w:rsidR="00B06A4D" w:rsidRPr="00E03500" w:rsidRDefault="00E03500" w:rsidP="00E03500">
      <w:pPr>
        <w:pStyle w:val="Paragrafoelenco"/>
        <w:numPr>
          <w:ilvl w:val="0"/>
          <w:numId w:val="28"/>
        </w:numPr>
        <w:ind w:left="567"/>
        <w:rPr>
          <w:rFonts w:asciiTheme="minorHAnsi" w:hAnsiTheme="minorHAnsi" w:cstheme="minorHAnsi"/>
          <w:color w:val="000000" w:themeColor="text1"/>
        </w:rPr>
      </w:pPr>
      <w:r w:rsidRPr="00E03500">
        <w:rPr>
          <w:rFonts w:asciiTheme="minorHAnsi" w:hAnsiTheme="minorHAnsi" w:cstheme="minorHAnsi"/>
          <w:color w:val="000000" w:themeColor="text1"/>
        </w:rPr>
        <w:t>è fatto divieto di taglio degli individui arborei adulti e vetusti e della vegetazione legnosa ed erbacea del sottobosco ad eccezione di quelli appartenenti a specie alloctone invasive</w:t>
      </w:r>
    </w:p>
    <w:p w14:paraId="41FF219D" w14:textId="77777777" w:rsidR="00676C29" w:rsidRPr="00E03500" w:rsidRDefault="00E03500" w:rsidP="00E03500">
      <w:pPr>
        <w:pStyle w:val="Paragrafoelenco"/>
        <w:numPr>
          <w:ilvl w:val="0"/>
          <w:numId w:val="28"/>
        </w:numPr>
        <w:ind w:left="567"/>
        <w:rPr>
          <w:rFonts w:asciiTheme="minorHAnsi" w:hAnsiTheme="minorHAnsi" w:cstheme="minorHAnsi"/>
          <w:color w:val="000000" w:themeColor="text1"/>
        </w:rPr>
      </w:pPr>
      <w:r w:rsidRPr="00E03500">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73B95F25" w14:textId="77777777" w:rsidR="00B06A4D" w:rsidRPr="00E03500" w:rsidRDefault="00B06A4D" w:rsidP="00D24CF9">
      <w:pPr>
        <w:tabs>
          <w:tab w:val="left" w:pos="567"/>
        </w:tabs>
        <w:ind w:left="360" w:right="139"/>
        <w:jc w:val="both"/>
        <w:rPr>
          <w:rFonts w:asciiTheme="minorHAnsi" w:eastAsiaTheme="minorHAnsi" w:hAnsiTheme="minorHAnsi" w:cstheme="minorHAnsi"/>
          <w:color w:val="000000" w:themeColor="text1"/>
          <w:lang w:eastAsia="en-US"/>
        </w:rPr>
      </w:pPr>
    </w:p>
    <w:p w14:paraId="298409DA" w14:textId="77777777" w:rsidR="00B06A4D" w:rsidRPr="00E03500" w:rsidRDefault="00E03500" w:rsidP="00D24CF9">
      <w:pPr>
        <w:pStyle w:val="Titolo3"/>
        <w:tabs>
          <w:tab w:val="left" w:pos="567"/>
        </w:tabs>
        <w:ind w:right="139"/>
        <w:rPr>
          <w:rFonts w:asciiTheme="minorHAnsi" w:hAnsiTheme="minorHAnsi" w:cstheme="minorHAnsi"/>
          <w:color w:val="000000" w:themeColor="text1"/>
          <w:sz w:val="24"/>
          <w:szCs w:val="24"/>
        </w:rPr>
      </w:pPr>
      <w:bookmarkStart w:id="25" w:name="_Toc215672219"/>
      <w:r w:rsidRPr="00E03500">
        <w:rPr>
          <w:rFonts w:asciiTheme="minorHAnsi" w:hAnsiTheme="minorHAnsi" w:cstheme="minorHAnsi"/>
          <w:color w:val="000000" w:themeColor="text1"/>
          <w:sz w:val="24"/>
          <w:szCs w:val="24"/>
        </w:rPr>
        <w:t>Monitoraggio</w:t>
      </w:r>
      <w:bookmarkEnd w:id="25"/>
    </w:p>
    <w:p w14:paraId="497AA9F7" w14:textId="6B40E102" w:rsidR="00676C29" w:rsidRPr="00E03500" w:rsidRDefault="00E03500" w:rsidP="00E03500">
      <w:pPr>
        <w:pStyle w:val="Paragrafoelenco"/>
        <w:numPr>
          <w:ilvl w:val="0"/>
          <w:numId w:val="29"/>
        </w:numPr>
        <w:rPr>
          <w:rFonts w:asciiTheme="minorHAnsi" w:hAnsiTheme="minorHAnsi" w:cstheme="minorHAnsi"/>
          <w:color w:val="000000" w:themeColor="text1"/>
        </w:rPr>
      </w:pPr>
      <w:r w:rsidRPr="00E03500">
        <w:rPr>
          <w:rFonts w:asciiTheme="minorHAnsi" w:hAnsiTheme="minorHAnsi" w:cstheme="minorHAnsi"/>
          <w:color w:val="000000" w:themeColor="text1"/>
        </w:rPr>
        <w:t xml:space="preserve">Monitoraggio periodico di primo livello come definito e con le modalità indicate nelle "Linee guida per il Piano di monitoraggio di Habitat e specie di interesse comunitario terrestri e delle </w:t>
      </w:r>
      <w:r w:rsidRPr="00E03500">
        <w:rPr>
          <w:rFonts w:asciiTheme="minorHAnsi" w:hAnsiTheme="minorHAnsi" w:cstheme="minorHAnsi"/>
          <w:color w:val="000000" w:themeColor="text1"/>
        </w:rPr>
        <w:lastRenderedPageBreak/>
        <w:t xml:space="preserve">acque interne della Campania e manuale tecnico di campionamento" di cui al DD UOD 500607 n. 50/2021 e </w:t>
      </w:r>
      <w:r>
        <w:rPr>
          <w:rFonts w:asciiTheme="minorHAnsi" w:hAnsiTheme="minorHAnsi" w:cstheme="minorHAnsi"/>
          <w:color w:val="000000" w:themeColor="text1"/>
        </w:rPr>
        <w:t>ss.mm.ii.</w:t>
      </w:r>
    </w:p>
    <w:p w14:paraId="01D7444C" w14:textId="7EA110D5" w:rsidR="00676C29" w:rsidRPr="00E03500" w:rsidRDefault="00E03500" w:rsidP="00E03500">
      <w:pPr>
        <w:pStyle w:val="Paragrafoelenco"/>
        <w:numPr>
          <w:ilvl w:val="0"/>
          <w:numId w:val="29"/>
        </w:numPr>
        <w:rPr>
          <w:rFonts w:asciiTheme="minorHAnsi" w:hAnsiTheme="minorHAnsi" w:cstheme="minorHAnsi"/>
          <w:color w:val="000000" w:themeColor="text1"/>
        </w:rPr>
      </w:pPr>
      <w:r w:rsidRPr="00E03500">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3A63C9BD" w14:textId="77777777" w:rsidR="00676C29" w:rsidRPr="009249C0" w:rsidRDefault="00676C29" w:rsidP="00676C29">
      <w:pPr>
        <w:pStyle w:val="Paragrafoelenco"/>
        <w:rPr>
          <w:color w:val="000000" w:themeColor="text1"/>
        </w:rPr>
        <w:sectPr w:rsidR="00676C29" w:rsidRPr="009249C0" w:rsidSect="00663CCF">
          <w:headerReference w:type="default" r:id="rId12"/>
          <w:footerReference w:type="even" r:id="rId13"/>
          <w:footerReference w:type="default" r:id="rId14"/>
          <w:pgSz w:w="11910" w:h="16840"/>
          <w:pgMar w:top="1320" w:right="849" w:bottom="1701" w:left="1020" w:header="568" w:footer="200" w:gutter="0"/>
          <w:pgNumType w:start="1"/>
          <w:cols w:space="720"/>
          <w:titlePg/>
          <w:docGrid w:linePitch="326"/>
        </w:sectPr>
      </w:pPr>
    </w:p>
    <w:p w14:paraId="213F1EFF" w14:textId="77777777" w:rsidR="00676C29" w:rsidRPr="00E03500" w:rsidRDefault="00E03500" w:rsidP="00E03500">
      <w:pPr>
        <w:pStyle w:val="Titolo1"/>
        <w:tabs>
          <w:tab w:val="left" w:pos="567"/>
        </w:tabs>
        <w:ind w:right="139"/>
        <w:rPr>
          <w:rFonts w:asciiTheme="minorHAnsi" w:hAnsiTheme="minorHAnsi" w:cstheme="minorHAnsi"/>
          <w:color w:val="000000" w:themeColor="text1"/>
        </w:rPr>
      </w:pPr>
      <w:bookmarkStart w:id="26" w:name="_Toc215672220"/>
      <w:r w:rsidRPr="00E03500">
        <w:rPr>
          <w:rFonts w:asciiTheme="minorHAnsi" w:hAnsiTheme="minorHAnsi" w:cstheme="minorHAnsi"/>
          <w:color w:val="000000" w:themeColor="text1"/>
        </w:rPr>
        <w:lastRenderedPageBreak/>
        <w:t>Obiettivi target sez. 2 del format MASE</w:t>
      </w:r>
      <w:bookmarkEnd w:id="26"/>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
        <w:gridCol w:w="1732"/>
        <w:gridCol w:w="1087"/>
        <w:gridCol w:w="1506"/>
        <w:gridCol w:w="1997"/>
        <w:gridCol w:w="674"/>
        <w:gridCol w:w="1184"/>
        <w:gridCol w:w="4664"/>
      </w:tblGrid>
      <w:tr w:rsidR="007A4C3E" w14:paraId="4E32CAAF" w14:textId="77777777" w:rsidTr="00676C29">
        <w:trPr>
          <w:cantSplit/>
        </w:trPr>
        <w:tc>
          <w:tcPr>
            <w:tcW w:w="0" w:type="auto"/>
            <w:shd w:val="clear" w:color="000000" w:fill="BFBFBF"/>
            <w:hideMark/>
          </w:tcPr>
          <w:p w14:paraId="0D94E41F"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240037AE"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3764CD74"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312A9A4E"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4A6E80E5"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0C53B3E0"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02285452"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664" w:type="dxa"/>
            <w:shd w:val="clear" w:color="000000" w:fill="BFBFBF"/>
            <w:hideMark/>
          </w:tcPr>
          <w:p w14:paraId="60378D40"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7A4C3E" w14:paraId="16FA10A5" w14:textId="77777777" w:rsidTr="00676C29">
        <w:trPr>
          <w:cantSplit/>
        </w:trPr>
        <w:tc>
          <w:tcPr>
            <w:tcW w:w="0" w:type="auto"/>
            <w:vMerge w:val="restart"/>
            <w:hideMark/>
          </w:tcPr>
          <w:p w14:paraId="0D9684C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1240</w:t>
            </w:r>
          </w:p>
        </w:tc>
        <w:tc>
          <w:tcPr>
            <w:tcW w:w="0" w:type="auto"/>
            <w:vMerge w:val="restart"/>
            <w:hideMark/>
          </w:tcPr>
          <w:p w14:paraId="62707AAB"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dello stato di conservazione</w:t>
            </w:r>
          </w:p>
        </w:tc>
        <w:tc>
          <w:tcPr>
            <w:tcW w:w="0" w:type="auto"/>
            <w:hideMark/>
          </w:tcPr>
          <w:p w14:paraId="101ECAB1"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0852903E"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627446E1"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21D013F6"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6,9</w:t>
            </w:r>
          </w:p>
        </w:tc>
        <w:tc>
          <w:tcPr>
            <w:tcW w:w="0" w:type="auto"/>
            <w:hideMark/>
          </w:tcPr>
          <w:p w14:paraId="469A7F43"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664" w:type="dxa"/>
            <w:hideMark/>
          </w:tcPr>
          <w:p w14:paraId="3010FE5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Superficie mai calcolata con rilievi in campo. E' previsto ilo monitoraggio per colmare la lacuna di </w:t>
            </w:r>
            <w:r w:rsidR="00F81F61" w:rsidRPr="009249C0">
              <w:rPr>
                <w:rFonts w:ascii="Calibri" w:hAnsi="Calibri" w:cs="Calibri"/>
                <w:color w:val="000000" w:themeColor="text1"/>
                <w:sz w:val="20"/>
                <w:szCs w:val="20"/>
              </w:rPr>
              <w:t>conoscenze</w:t>
            </w:r>
            <w:r w:rsidRPr="009249C0">
              <w:rPr>
                <w:rFonts w:ascii="Calibri" w:hAnsi="Calibri" w:cs="Calibri"/>
                <w:color w:val="000000" w:themeColor="text1"/>
                <w:sz w:val="20"/>
                <w:szCs w:val="20"/>
              </w:rPr>
              <w:t>.</w:t>
            </w:r>
          </w:p>
        </w:tc>
      </w:tr>
      <w:tr w:rsidR="007A4C3E" w14:paraId="5114DFFA" w14:textId="77777777" w:rsidTr="00676C29">
        <w:trPr>
          <w:cantSplit/>
        </w:trPr>
        <w:tc>
          <w:tcPr>
            <w:tcW w:w="0" w:type="auto"/>
            <w:vMerge/>
            <w:hideMark/>
          </w:tcPr>
          <w:p w14:paraId="125D56E5" w14:textId="77777777" w:rsidR="00676C29" w:rsidRPr="009249C0" w:rsidRDefault="00676C29">
            <w:pPr>
              <w:rPr>
                <w:rFonts w:ascii="Calibri" w:hAnsi="Calibri" w:cs="Calibri"/>
                <w:color w:val="000000" w:themeColor="text1"/>
                <w:sz w:val="20"/>
                <w:szCs w:val="20"/>
              </w:rPr>
            </w:pPr>
          </w:p>
        </w:tc>
        <w:tc>
          <w:tcPr>
            <w:tcW w:w="0" w:type="auto"/>
            <w:vMerge/>
            <w:hideMark/>
          </w:tcPr>
          <w:p w14:paraId="21DB5793" w14:textId="77777777" w:rsidR="00676C29" w:rsidRPr="009249C0" w:rsidRDefault="00676C29">
            <w:pPr>
              <w:rPr>
                <w:rFonts w:ascii="Calibri" w:hAnsi="Calibri" w:cs="Calibri"/>
                <w:color w:val="000000" w:themeColor="text1"/>
                <w:sz w:val="20"/>
                <w:szCs w:val="20"/>
              </w:rPr>
            </w:pPr>
          </w:p>
        </w:tc>
        <w:tc>
          <w:tcPr>
            <w:tcW w:w="0" w:type="auto"/>
            <w:vMerge w:val="restart"/>
            <w:hideMark/>
          </w:tcPr>
          <w:p w14:paraId="76BB67B5"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0E868BA2"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5AA78983"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hideMark/>
          </w:tcPr>
          <w:p w14:paraId="6853414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hideMark/>
          </w:tcPr>
          <w:p w14:paraId="5CFB2C35"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2ADBE60A" w14:textId="77777777" w:rsidR="00676C29" w:rsidRPr="009249C0" w:rsidRDefault="00676C29">
            <w:pPr>
              <w:rPr>
                <w:rFonts w:ascii="Calibri" w:hAnsi="Calibri" w:cs="Calibri"/>
                <w:color w:val="000000" w:themeColor="text1"/>
                <w:sz w:val="20"/>
                <w:szCs w:val="20"/>
              </w:rPr>
            </w:pPr>
          </w:p>
        </w:tc>
      </w:tr>
      <w:tr w:rsidR="007A4C3E" w14:paraId="317B2A96" w14:textId="77777777" w:rsidTr="00676C29">
        <w:trPr>
          <w:cantSplit/>
        </w:trPr>
        <w:tc>
          <w:tcPr>
            <w:tcW w:w="0" w:type="auto"/>
            <w:vMerge/>
            <w:hideMark/>
          </w:tcPr>
          <w:p w14:paraId="28E16B90" w14:textId="77777777" w:rsidR="00676C29" w:rsidRPr="009249C0" w:rsidRDefault="00676C29">
            <w:pPr>
              <w:rPr>
                <w:rFonts w:ascii="Calibri" w:hAnsi="Calibri" w:cs="Calibri"/>
                <w:color w:val="000000" w:themeColor="text1"/>
                <w:sz w:val="20"/>
                <w:szCs w:val="20"/>
              </w:rPr>
            </w:pPr>
          </w:p>
        </w:tc>
        <w:tc>
          <w:tcPr>
            <w:tcW w:w="0" w:type="auto"/>
            <w:vMerge/>
            <w:hideMark/>
          </w:tcPr>
          <w:p w14:paraId="6AE842CF" w14:textId="77777777" w:rsidR="00676C29" w:rsidRPr="009249C0" w:rsidRDefault="00676C29">
            <w:pPr>
              <w:rPr>
                <w:rFonts w:ascii="Calibri" w:hAnsi="Calibri" w:cs="Calibri"/>
                <w:color w:val="000000" w:themeColor="text1"/>
                <w:sz w:val="20"/>
                <w:szCs w:val="20"/>
              </w:rPr>
            </w:pPr>
          </w:p>
        </w:tc>
        <w:tc>
          <w:tcPr>
            <w:tcW w:w="0" w:type="auto"/>
            <w:vMerge/>
            <w:hideMark/>
          </w:tcPr>
          <w:p w14:paraId="6B57F4AF" w14:textId="77777777" w:rsidR="00676C29" w:rsidRPr="009249C0" w:rsidRDefault="00676C29">
            <w:pPr>
              <w:rPr>
                <w:rFonts w:ascii="Calibri" w:hAnsi="Calibri" w:cs="Calibri"/>
                <w:color w:val="000000" w:themeColor="text1"/>
                <w:sz w:val="20"/>
                <w:szCs w:val="20"/>
              </w:rPr>
            </w:pPr>
          </w:p>
        </w:tc>
        <w:tc>
          <w:tcPr>
            <w:tcW w:w="0" w:type="auto"/>
            <w:vMerge w:val="restart"/>
            <w:hideMark/>
          </w:tcPr>
          <w:p w14:paraId="2852D696"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0CFEF975"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2CB4C37D"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40</w:t>
            </w:r>
          </w:p>
        </w:tc>
        <w:tc>
          <w:tcPr>
            <w:tcW w:w="0" w:type="auto"/>
            <w:hideMark/>
          </w:tcPr>
          <w:p w14:paraId="2DBC5EE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2E91FBF1"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Crithmum maritimum, Limonium sp.pl.</w:t>
            </w:r>
          </w:p>
        </w:tc>
      </w:tr>
      <w:tr w:rsidR="007A4C3E" w14:paraId="71B29804" w14:textId="77777777" w:rsidTr="00676C29">
        <w:trPr>
          <w:cantSplit/>
        </w:trPr>
        <w:tc>
          <w:tcPr>
            <w:tcW w:w="0" w:type="auto"/>
            <w:vMerge/>
            <w:hideMark/>
          </w:tcPr>
          <w:p w14:paraId="5D1D94C2" w14:textId="77777777" w:rsidR="00676C29" w:rsidRPr="009249C0" w:rsidRDefault="00676C29">
            <w:pPr>
              <w:rPr>
                <w:rFonts w:ascii="Calibri" w:hAnsi="Calibri" w:cs="Calibri"/>
                <w:color w:val="000000" w:themeColor="text1"/>
                <w:sz w:val="20"/>
                <w:szCs w:val="20"/>
              </w:rPr>
            </w:pPr>
          </w:p>
        </w:tc>
        <w:tc>
          <w:tcPr>
            <w:tcW w:w="0" w:type="auto"/>
            <w:vMerge/>
            <w:hideMark/>
          </w:tcPr>
          <w:p w14:paraId="52E0AF44" w14:textId="77777777" w:rsidR="00676C29" w:rsidRPr="009249C0" w:rsidRDefault="00676C29">
            <w:pPr>
              <w:rPr>
                <w:rFonts w:ascii="Calibri" w:hAnsi="Calibri" w:cs="Calibri"/>
                <w:color w:val="000000" w:themeColor="text1"/>
                <w:sz w:val="20"/>
                <w:szCs w:val="20"/>
              </w:rPr>
            </w:pPr>
          </w:p>
        </w:tc>
        <w:tc>
          <w:tcPr>
            <w:tcW w:w="0" w:type="auto"/>
            <w:vMerge/>
            <w:hideMark/>
          </w:tcPr>
          <w:p w14:paraId="10B0A6E9" w14:textId="77777777" w:rsidR="00676C29" w:rsidRPr="009249C0" w:rsidRDefault="00676C29">
            <w:pPr>
              <w:rPr>
                <w:rFonts w:ascii="Calibri" w:hAnsi="Calibri" w:cs="Calibri"/>
                <w:color w:val="000000" w:themeColor="text1"/>
                <w:sz w:val="20"/>
                <w:szCs w:val="20"/>
              </w:rPr>
            </w:pPr>
          </w:p>
        </w:tc>
        <w:tc>
          <w:tcPr>
            <w:tcW w:w="0" w:type="auto"/>
            <w:vMerge/>
            <w:hideMark/>
          </w:tcPr>
          <w:p w14:paraId="63FFFF00" w14:textId="77777777" w:rsidR="00676C29" w:rsidRPr="009249C0" w:rsidRDefault="00676C29">
            <w:pPr>
              <w:rPr>
                <w:rFonts w:ascii="Calibri" w:hAnsi="Calibri" w:cs="Calibri"/>
                <w:color w:val="000000" w:themeColor="text1"/>
                <w:sz w:val="20"/>
                <w:szCs w:val="20"/>
              </w:rPr>
            </w:pPr>
          </w:p>
        </w:tc>
        <w:tc>
          <w:tcPr>
            <w:tcW w:w="0" w:type="auto"/>
            <w:hideMark/>
          </w:tcPr>
          <w:p w14:paraId="6EE6925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0" w:type="auto"/>
            <w:hideMark/>
          </w:tcPr>
          <w:p w14:paraId="1E8910A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0B510362"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3DFB6DDD"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(Carpobrotus acinaciformis, C. edulis), ruderali, sinantropiche.</w:t>
            </w:r>
          </w:p>
        </w:tc>
      </w:tr>
      <w:tr w:rsidR="007A4C3E" w14:paraId="17BB53B6" w14:textId="77777777" w:rsidTr="00676C29">
        <w:trPr>
          <w:cantSplit/>
        </w:trPr>
        <w:tc>
          <w:tcPr>
            <w:tcW w:w="0" w:type="auto"/>
            <w:shd w:val="clear" w:color="000000" w:fill="BFBFBF"/>
            <w:hideMark/>
          </w:tcPr>
          <w:p w14:paraId="6B7EBE66"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785B2D16"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5CDDA3B2"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3DDDC37F"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7FA1C52F"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7C16AB69"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0CBAC76B"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664" w:type="dxa"/>
            <w:shd w:val="clear" w:color="000000" w:fill="BFBFBF"/>
            <w:hideMark/>
          </w:tcPr>
          <w:p w14:paraId="7481197A"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7A4C3E" w14:paraId="56A25326" w14:textId="77777777" w:rsidTr="00676C29">
        <w:trPr>
          <w:cantSplit/>
        </w:trPr>
        <w:tc>
          <w:tcPr>
            <w:tcW w:w="0" w:type="auto"/>
            <w:vMerge w:val="restart"/>
            <w:hideMark/>
          </w:tcPr>
          <w:p w14:paraId="0887204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5330</w:t>
            </w:r>
          </w:p>
        </w:tc>
        <w:tc>
          <w:tcPr>
            <w:tcW w:w="0" w:type="auto"/>
            <w:vMerge w:val="restart"/>
            <w:hideMark/>
          </w:tcPr>
          <w:p w14:paraId="42EEB968"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dello stato di conservazione</w:t>
            </w:r>
          </w:p>
        </w:tc>
        <w:tc>
          <w:tcPr>
            <w:tcW w:w="0" w:type="auto"/>
            <w:hideMark/>
          </w:tcPr>
          <w:p w14:paraId="5B4BB4A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025E5DC3"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793FB55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1C1BB61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55,2</w:t>
            </w:r>
          </w:p>
        </w:tc>
        <w:tc>
          <w:tcPr>
            <w:tcW w:w="0" w:type="auto"/>
            <w:hideMark/>
          </w:tcPr>
          <w:p w14:paraId="6E25CD8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664" w:type="dxa"/>
            <w:hideMark/>
          </w:tcPr>
          <w:p w14:paraId="3B4B665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Superficie mai calcolata con rilievi in campo. E' previsto ilo monitoraggio per colmare la lacuna di </w:t>
            </w:r>
            <w:r w:rsidR="00F81F61" w:rsidRPr="009249C0">
              <w:rPr>
                <w:rFonts w:ascii="Calibri" w:hAnsi="Calibri" w:cs="Calibri"/>
                <w:color w:val="000000" w:themeColor="text1"/>
                <w:sz w:val="20"/>
                <w:szCs w:val="20"/>
              </w:rPr>
              <w:t>conoscenze</w:t>
            </w:r>
            <w:r w:rsidRPr="009249C0">
              <w:rPr>
                <w:rFonts w:ascii="Calibri" w:hAnsi="Calibri" w:cs="Calibri"/>
                <w:color w:val="000000" w:themeColor="text1"/>
                <w:sz w:val="20"/>
                <w:szCs w:val="20"/>
              </w:rPr>
              <w:t>.</w:t>
            </w:r>
          </w:p>
        </w:tc>
      </w:tr>
      <w:tr w:rsidR="007A4C3E" w14:paraId="218C7547" w14:textId="77777777" w:rsidTr="00676C29">
        <w:trPr>
          <w:cantSplit/>
        </w:trPr>
        <w:tc>
          <w:tcPr>
            <w:tcW w:w="0" w:type="auto"/>
            <w:vMerge/>
            <w:hideMark/>
          </w:tcPr>
          <w:p w14:paraId="2C5CCB72" w14:textId="77777777" w:rsidR="00676C29" w:rsidRPr="009249C0" w:rsidRDefault="00676C29">
            <w:pPr>
              <w:rPr>
                <w:rFonts w:ascii="Calibri" w:hAnsi="Calibri" w:cs="Calibri"/>
                <w:color w:val="000000" w:themeColor="text1"/>
                <w:sz w:val="20"/>
                <w:szCs w:val="20"/>
              </w:rPr>
            </w:pPr>
          </w:p>
        </w:tc>
        <w:tc>
          <w:tcPr>
            <w:tcW w:w="0" w:type="auto"/>
            <w:vMerge/>
            <w:hideMark/>
          </w:tcPr>
          <w:p w14:paraId="7EF5AACE" w14:textId="77777777" w:rsidR="00676C29" w:rsidRPr="009249C0" w:rsidRDefault="00676C29">
            <w:pPr>
              <w:rPr>
                <w:rFonts w:ascii="Calibri" w:hAnsi="Calibri" w:cs="Calibri"/>
                <w:color w:val="000000" w:themeColor="text1"/>
                <w:sz w:val="20"/>
                <w:szCs w:val="20"/>
              </w:rPr>
            </w:pPr>
          </w:p>
        </w:tc>
        <w:tc>
          <w:tcPr>
            <w:tcW w:w="0" w:type="auto"/>
            <w:vMerge w:val="restart"/>
            <w:hideMark/>
          </w:tcPr>
          <w:p w14:paraId="31A68B3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5D3853F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54F9018B"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arbustivo</w:t>
            </w:r>
          </w:p>
        </w:tc>
        <w:tc>
          <w:tcPr>
            <w:tcW w:w="0" w:type="auto"/>
            <w:hideMark/>
          </w:tcPr>
          <w:p w14:paraId="6FBD05C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hideMark/>
          </w:tcPr>
          <w:p w14:paraId="4193FD7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6570557C" w14:textId="77777777" w:rsidR="00676C29" w:rsidRPr="009249C0" w:rsidRDefault="00676C29">
            <w:pPr>
              <w:rPr>
                <w:rFonts w:ascii="Calibri" w:hAnsi="Calibri" w:cs="Calibri"/>
                <w:color w:val="000000" w:themeColor="text1"/>
                <w:sz w:val="20"/>
                <w:szCs w:val="20"/>
              </w:rPr>
            </w:pPr>
          </w:p>
        </w:tc>
      </w:tr>
      <w:tr w:rsidR="007A4C3E" w14:paraId="2880AFC0" w14:textId="77777777" w:rsidTr="00676C29">
        <w:trPr>
          <w:cantSplit/>
        </w:trPr>
        <w:tc>
          <w:tcPr>
            <w:tcW w:w="0" w:type="auto"/>
            <w:vMerge/>
            <w:hideMark/>
          </w:tcPr>
          <w:p w14:paraId="247BE89B" w14:textId="77777777" w:rsidR="00676C29" w:rsidRPr="009249C0" w:rsidRDefault="00676C29">
            <w:pPr>
              <w:rPr>
                <w:rFonts w:ascii="Calibri" w:hAnsi="Calibri" w:cs="Calibri"/>
                <w:color w:val="000000" w:themeColor="text1"/>
                <w:sz w:val="20"/>
                <w:szCs w:val="20"/>
              </w:rPr>
            </w:pPr>
          </w:p>
        </w:tc>
        <w:tc>
          <w:tcPr>
            <w:tcW w:w="0" w:type="auto"/>
            <w:vMerge/>
            <w:hideMark/>
          </w:tcPr>
          <w:p w14:paraId="4097448C" w14:textId="77777777" w:rsidR="00676C29" w:rsidRPr="009249C0" w:rsidRDefault="00676C29">
            <w:pPr>
              <w:rPr>
                <w:rFonts w:ascii="Calibri" w:hAnsi="Calibri" w:cs="Calibri"/>
                <w:color w:val="000000" w:themeColor="text1"/>
                <w:sz w:val="20"/>
                <w:szCs w:val="20"/>
              </w:rPr>
            </w:pPr>
          </w:p>
        </w:tc>
        <w:tc>
          <w:tcPr>
            <w:tcW w:w="0" w:type="auto"/>
            <w:vMerge/>
            <w:hideMark/>
          </w:tcPr>
          <w:p w14:paraId="062D7838" w14:textId="77777777" w:rsidR="00676C29" w:rsidRPr="009249C0" w:rsidRDefault="00676C29">
            <w:pPr>
              <w:rPr>
                <w:rFonts w:ascii="Calibri" w:hAnsi="Calibri" w:cs="Calibri"/>
                <w:color w:val="000000" w:themeColor="text1"/>
                <w:sz w:val="20"/>
                <w:szCs w:val="20"/>
              </w:rPr>
            </w:pPr>
          </w:p>
        </w:tc>
        <w:tc>
          <w:tcPr>
            <w:tcW w:w="0" w:type="auto"/>
            <w:vMerge w:val="restart"/>
            <w:hideMark/>
          </w:tcPr>
          <w:p w14:paraId="1969A92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058B087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41D0D27D"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hideMark/>
          </w:tcPr>
          <w:p w14:paraId="0327D8A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2AAF774E"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Euphorbia dendroides</w:t>
            </w:r>
          </w:p>
        </w:tc>
      </w:tr>
      <w:tr w:rsidR="007A4C3E" w14:paraId="19163AA4" w14:textId="77777777" w:rsidTr="00676C29">
        <w:trPr>
          <w:cantSplit/>
        </w:trPr>
        <w:tc>
          <w:tcPr>
            <w:tcW w:w="0" w:type="auto"/>
            <w:vMerge/>
            <w:hideMark/>
          </w:tcPr>
          <w:p w14:paraId="6BE31D02" w14:textId="77777777" w:rsidR="00676C29" w:rsidRPr="009249C0" w:rsidRDefault="00676C29">
            <w:pPr>
              <w:rPr>
                <w:rFonts w:ascii="Calibri" w:hAnsi="Calibri" w:cs="Calibri"/>
                <w:color w:val="000000" w:themeColor="text1"/>
                <w:sz w:val="20"/>
                <w:szCs w:val="20"/>
              </w:rPr>
            </w:pPr>
          </w:p>
        </w:tc>
        <w:tc>
          <w:tcPr>
            <w:tcW w:w="0" w:type="auto"/>
            <w:vMerge/>
            <w:hideMark/>
          </w:tcPr>
          <w:p w14:paraId="02DCC1C7" w14:textId="77777777" w:rsidR="00676C29" w:rsidRPr="009249C0" w:rsidRDefault="00676C29">
            <w:pPr>
              <w:rPr>
                <w:rFonts w:ascii="Calibri" w:hAnsi="Calibri" w:cs="Calibri"/>
                <w:color w:val="000000" w:themeColor="text1"/>
                <w:sz w:val="20"/>
                <w:szCs w:val="20"/>
              </w:rPr>
            </w:pPr>
          </w:p>
        </w:tc>
        <w:tc>
          <w:tcPr>
            <w:tcW w:w="0" w:type="auto"/>
            <w:vMerge/>
            <w:hideMark/>
          </w:tcPr>
          <w:p w14:paraId="6A02A012" w14:textId="77777777" w:rsidR="00676C29" w:rsidRPr="009249C0" w:rsidRDefault="00676C29">
            <w:pPr>
              <w:rPr>
                <w:rFonts w:ascii="Calibri" w:hAnsi="Calibri" w:cs="Calibri"/>
                <w:color w:val="000000" w:themeColor="text1"/>
                <w:sz w:val="20"/>
                <w:szCs w:val="20"/>
              </w:rPr>
            </w:pPr>
          </w:p>
        </w:tc>
        <w:tc>
          <w:tcPr>
            <w:tcW w:w="0" w:type="auto"/>
            <w:vMerge/>
            <w:hideMark/>
          </w:tcPr>
          <w:p w14:paraId="01C3B5E7" w14:textId="77777777" w:rsidR="00676C29" w:rsidRPr="009249C0" w:rsidRDefault="00676C29">
            <w:pPr>
              <w:rPr>
                <w:rFonts w:ascii="Calibri" w:hAnsi="Calibri" w:cs="Calibri"/>
                <w:color w:val="000000" w:themeColor="text1"/>
                <w:sz w:val="20"/>
                <w:szCs w:val="20"/>
              </w:rPr>
            </w:pPr>
          </w:p>
        </w:tc>
        <w:tc>
          <w:tcPr>
            <w:tcW w:w="0" w:type="auto"/>
            <w:hideMark/>
          </w:tcPr>
          <w:p w14:paraId="4C25FD7D"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hideMark/>
          </w:tcPr>
          <w:p w14:paraId="687A8272"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3EEB3EAF"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61D08F4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aliene (Agave americana, Opuntia sp.pl., Acacia sp.pl.), ruderali, sinantropiche </w:t>
            </w:r>
            <w:r w:rsidRPr="009249C0">
              <w:rPr>
                <w:rFonts w:ascii="Calibri" w:hAnsi="Calibri" w:cs="Calibri"/>
                <w:color w:val="000000" w:themeColor="text1"/>
                <w:sz w:val="20"/>
                <w:szCs w:val="20"/>
              </w:rPr>
              <w:br/>
              <w:t>Specie indicatrici di dinamica regressiva: specie caratteristiche di comunità vegetali più semplici dinamicamente collegate</w:t>
            </w:r>
          </w:p>
        </w:tc>
      </w:tr>
      <w:tr w:rsidR="007A4C3E" w14:paraId="1BF44F61" w14:textId="77777777" w:rsidTr="00676C29">
        <w:trPr>
          <w:cantSplit/>
        </w:trPr>
        <w:tc>
          <w:tcPr>
            <w:tcW w:w="0" w:type="auto"/>
            <w:vMerge/>
            <w:hideMark/>
          </w:tcPr>
          <w:p w14:paraId="04D46BDD" w14:textId="77777777" w:rsidR="00676C29" w:rsidRPr="009249C0" w:rsidRDefault="00676C29">
            <w:pPr>
              <w:rPr>
                <w:rFonts w:ascii="Calibri" w:hAnsi="Calibri" w:cs="Calibri"/>
                <w:color w:val="000000" w:themeColor="text1"/>
                <w:sz w:val="20"/>
                <w:szCs w:val="20"/>
              </w:rPr>
            </w:pPr>
          </w:p>
        </w:tc>
        <w:tc>
          <w:tcPr>
            <w:tcW w:w="0" w:type="auto"/>
            <w:vMerge/>
            <w:hideMark/>
          </w:tcPr>
          <w:p w14:paraId="643ABF4C" w14:textId="77777777" w:rsidR="00676C29" w:rsidRPr="009249C0" w:rsidRDefault="00676C29">
            <w:pPr>
              <w:rPr>
                <w:rFonts w:ascii="Calibri" w:hAnsi="Calibri" w:cs="Calibri"/>
                <w:color w:val="000000" w:themeColor="text1"/>
                <w:sz w:val="20"/>
                <w:szCs w:val="20"/>
              </w:rPr>
            </w:pPr>
          </w:p>
        </w:tc>
        <w:tc>
          <w:tcPr>
            <w:tcW w:w="0" w:type="auto"/>
            <w:vMerge/>
            <w:hideMark/>
          </w:tcPr>
          <w:p w14:paraId="3CC9A16C" w14:textId="77777777" w:rsidR="00676C29" w:rsidRPr="009249C0" w:rsidRDefault="00676C29">
            <w:pPr>
              <w:rPr>
                <w:rFonts w:ascii="Calibri" w:hAnsi="Calibri" w:cs="Calibri"/>
                <w:color w:val="000000" w:themeColor="text1"/>
                <w:sz w:val="20"/>
                <w:szCs w:val="20"/>
              </w:rPr>
            </w:pPr>
          </w:p>
        </w:tc>
        <w:tc>
          <w:tcPr>
            <w:tcW w:w="0" w:type="auto"/>
            <w:vMerge/>
            <w:hideMark/>
          </w:tcPr>
          <w:p w14:paraId="1E428BC5" w14:textId="77777777" w:rsidR="00676C29" w:rsidRPr="009249C0" w:rsidRDefault="00676C29">
            <w:pPr>
              <w:rPr>
                <w:rFonts w:ascii="Calibri" w:hAnsi="Calibri" w:cs="Calibri"/>
                <w:color w:val="000000" w:themeColor="text1"/>
                <w:sz w:val="20"/>
                <w:szCs w:val="20"/>
              </w:rPr>
            </w:pPr>
          </w:p>
        </w:tc>
        <w:tc>
          <w:tcPr>
            <w:tcW w:w="0" w:type="auto"/>
            <w:hideMark/>
          </w:tcPr>
          <w:p w14:paraId="79F8CEBE"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0" w:type="auto"/>
            <w:hideMark/>
          </w:tcPr>
          <w:p w14:paraId="5920487B"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46898175"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2438392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fanerofite forestali caratteristiche di altre comunità vegetali più mature dinamicamente collegate</w:t>
            </w:r>
          </w:p>
        </w:tc>
      </w:tr>
      <w:tr w:rsidR="007A4C3E" w14:paraId="6A6FF27E" w14:textId="77777777" w:rsidTr="00676C29">
        <w:trPr>
          <w:cantSplit/>
        </w:trPr>
        <w:tc>
          <w:tcPr>
            <w:tcW w:w="0" w:type="auto"/>
            <w:shd w:val="clear" w:color="000000" w:fill="BFBFBF"/>
            <w:hideMark/>
          </w:tcPr>
          <w:p w14:paraId="0695EC0C"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408D377D"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049699EB"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209B883E"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09C66B06"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1C047702"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7256598C"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664" w:type="dxa"/>
            <w:shd w:val="clear" w:color="000000" w:fill="BFBFBF"/>
            <w:hideMark/>
          </w:tcPr>
          <w:p w14:paraId="75B6372F" w14:textId="77777777" w:rsidR="00676C29" w:rsidRPr="009249C0" w:rsidRDefault="00E0350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7A4C3E" w14:paraId="6091AFE8" w14:textId="77777777" w:rsidTr="00676C29">
        <w:trPr>
          <w:cantSplit/>
        </w:trPr>
        <w:tc>
          <w:tcPr>
            <w:tcW w:w="0" w:type="auto"/>
            <w:vMerge w:val="restart"/>
            <w:hideMark/>
          </w:tcPr>
          <w:p w14:paraId="63B6C5AE"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9540</w:t>
            </w:r>
          </w:p>
        </w:tc>
        <w:tc>
          <w:tcPr>
            <w:tcW w:w="0" w:type="auto"/>
            <w:vMerge w:val="restart"/>
            <w:hideMark/>
          </w:tcPr>
          <w:p w14:paraId="75CA925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dello stato di conservazione</w:t>
            </w:r>
          </w:p>
        </w:tc>
        <w:tc>
          <w:tcPr>
            <w:tcW w:w="0" w:type="auto"/>
            <w:hideMark/>
          </w:tcPr>
          <w:p w14:paraId="775D8758"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5A1E3686"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541EA0C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3609B912"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6,9</w:t>
            </w:r>
          </w:p>
        </w:tc>
        <w:tc>
          <w:tcPr>
            <w:tcW w:w="0" w:type="auto"/>
            <w:hideMark/>
          </w:tcPr>
          <w:p w14:paraId="2E0DC0C8"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664" w:type="dxa"/>
            <w:hideMark/>
          </w:tcPr>
          <w:p w14:paraId="60A978F1"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Superfice mai calcolata con rilievi in campo. E' previsto il monitoraggio per colmare questa lacuna di conoscenze.</w:t>
            </w:r>
          </w:p>
        </w:tc>
      </w:tr>
      <w:tr w:rsidR="007A4C3E" w14:paraId="7823A51C" w14:textId="77777777" w:rsidTr="00676C29">
        <w:trPr>
          <w:cantSplit/>
        </w:trPr>
        <w:tc>
          <w:tcPr>
            <w:tcW w:w="0" w:type="auto"/>
            <w:vMerge/>
            <w:hideMark/>
          </w:tcPr>
          <w:p w14:paraId="501648DF" w14:textId="77777777" w:rsidR="00676C29" w:rsidRPr="009249C0" w:rsidRDefault="00676C29">
            <w:pPr>
              <w:rPr>
                <w:rFonts w:ascii="Calibri" w:hAnsi="Calibri" w:cs="Calibri"/>
                <w:color w:val="000000" w:themeColor="text1"/>
                <w:sz w:val="20"/>
                <w:szCs w:val="20"/>
              </w:rPr>
            </w:pPr>
          </w:p>
        </w:tc>
        <w:tc>
          <w:tcPr>
            <w:tcW w:w="0" w:type="auto"/>
            <w:vMerge/>
            <w:hideMark/>
          </w:tcPr>
          <w:p w14:paraId="01F67AF1" w14:textId="77777777" w:rsidR="00676C29" w:rsidRPr="009249C0" w:rsidRDefault="00676C29">
            <w:pPr>
              <w:rPr>
                <w:rFonts w:ascii="Calibri" w:hAnsi="Calibri" w:cs="Calibri"/>
                <w:color w:val="000000" w:themeColor="text1"/>
                <w:sz w:val="20"/>
                <w:szCs w:val="20"/>
              </w:rPr>
            </w:pPr>
          </w:p>
        </w:tc>
        <w:tc>
          <w:tcPr>
            <w:tcW w:w="0" w:type="auto"/>
            <w:vMerge w:val="restart"/>
            <w:hideMark/>
          </w:tcPr>
          <w:p w14:paraId="67D7208D"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4308B97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0" w:type="auto"/>
            <w:hideMark/>
          </w:tcPr>
          <w:p w14:paraId="40C0A8FB"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0" w:type="auto"/>
            <w:hideMark/>
          </w:tcPr>
          <w:p w14:paraId="3A1F8458"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0" w:type="auto"/>
            <w:hideMark/>
          </w:tcPr>
          <w:p w14:paraId="6624F1AB"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4664" w:type="dxa"/>
            <w:hideMark/>
          </w:tcPr>
          <w:p w14:paraId="325814D3" w14:textId="77777777" w:rsidR="00676C29" w:rsidRPr="009249C0" w:rsidRDefault="00676C29">
            <w:pPr>
              <w:rPr>
                <w:rFonts w:ascii="Calibri" w:hAnsi="Calibri" w:cs="Calibri"/>
                <w:color w:val="000000" w:themeColor="text1"/>
                <w:sz w:val="20"/>
                <w:szCs w:val="20"/>
              </w:rPr>
            </w:pPr>
          </w:p>
        </w:tc>
      </w:tr>
      <w:tr w:rsidR="007A4C3E" w14:paraId="77A453B7" w14:textId="77777777" w:rsidTr="00676C29">
        <w:trPr>
          <w:cantSplit/>
        </w:trPr>
        <w:tc>
          <w:tcPr>
            <w:tcW w:w="0" w:type="auto"/>
            <w:vMerge/>
            <w:hideMark/>
          </w:tcPr>
          <w:p w14:paraId="0A8227CC" w14:textId="77777777" w:rsidR="00676C29" w:rsidRPr="009249C0" w:rsidRDefault="00676C29">
            <w:pPr>
              <w:rPr>
                <w:rFonts w:ascii="Calibri" w:hAnsi="Calibri" w:cs="Calibri"/>
                <w:color w:val="000000" w:themeColor="text1"/>
                <w:sz w:val="20"/>
                <w:szCs w:val="20"/>
              </w:rPr>
            </w:pPr>
          </w:p>
        </w:tc>
        <w:tc>
          <w:tcPr>
            <w:tcW w:w="0" w:type="auto"/>
            <w:vMerge/>
            <w:hideMark/>
          </w:tcPr>
          <w:p w14:paraId="3E3D8411" w14:textId="77777777" w:rsidR="00676C29" w:rsidRPr="009249C0" w:rsidRDefault="00676C29">
            <w:pPr>
              <w:rPr>
                <w:rFonts w:ascii="Calibri" w:hAnsi="Calibri" w:cs="Calibri"/>
                <w:color w:val="000000" w:themeColor="text1"/>
                <w:sz w:val="20"/>
                <w:szCs w:val="20"/>
              </w:rPr>
            </w:pPr>
          </w:p>
        </w:tc>
        <w:tc>
          <w:tcPr>
            <w:tcW w:w="0" w:type="auto"/>
            <w:vMerge/>
            <w:hideMark/>
          </w:tcPr>
          <w:p w14:paraId="59005A8A" w14:textId="77777777" w:rsidR="00676C29" w:rsidRPr="009249C0" w:rsidRDefault="00676C29">
            <w:pPr>
              <w:rPr>
                <w:rFonts w:ascii="Calibri" w:hAnsi="Calibri" w:cs="Calibri"/>
                <w:color w:val="000000" w:themeColor="text1"/>
                <w:sz w:val="20"/>
                <w:szCs w:val="20"/>
              </w:rPr>
            </w:pPr>
          </w:p>
        </w:tc>
        <w:tc>
          <w:tcPr>
            <w:tcW w:w="0" w:type="auto"/>
            <w:hideMark/>
          </w:tcPr>
          <w:p w14:paraId="7D9E3C3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3A79134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0" w:type="auto"/>
            <w:hideMark/>
          </w:tcPr>
          <w:p w14:paraId="51E44F1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hideMark/>
          </w:tcPr>
          <w:p w14:paraId="3EBB4B8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324E0F0E" w14:textId="77777777" w:rsidR="00676C29" w:rsidRPr="009249C0" w:rsidRDefault="00676C29">
            <w:pPr>
              <w:rPr>
                <w:rFonts w:ascii="Calibri" w:hAnsi="Calibri" w:cs="Calibri"/>
                <w:color w:val="000000" w:themeColor="text1"/>
                <w:sz w:val="20"/>
                <w:szCs w:val="20"/>
              </w:rPr>
            </w:pPr>
          </w:p>
        </w:tc>
      </w:tr>
      <w:tr w:rsidR="007A4C3E" w14:paraId="3B0601F0" w14:textId="77777777" w:rsidTr="00676C29">
        <w:trPr>
          <w:cantSplit/>
        </w:trPr>
        <w:tc>
          <w:tcPr>
            <w:tcW w:w="0" w:type="auto"/>
            <w:vMerge/>
            <w:hideMark/>
          </w:tcPr>
          <w:p w14:paraId="762C8631" w14:textId="77777777" w:rsidR="00676C29" w:rsidRPr="009249C0" w:rsidRDefault="00676C29">
            <w:pPr>
              <w:rPr>
                <w:rFonts w:ascii="Calibri" w:hAnsi="Calibri" w:cs="Calibri"/>
                <w:color w:val="000000" w:themeColor="text1"/>
                <w:sz w:val="20"/>
                <w:szCs w:val="20"/>
              </w:rPr>
            </w:pPr>
          </w:p>
        </w:tc>
        <w:tc>
          <w:tcPr>
            <w:tcW w:w="0" w:type="auto"/>
            <w:vMerge/>
            <w:hideMark/>
          </w:tcPr>
          <w:p w14:paraId="2525099A" w14:textId="77777777" w:rsidR="00676C29" w:rsidRPr="009249C0" w:rsidRDefault="00676C29">
            <w:pPr>
              <w:rPr>
                <w:rFonts w:ascii="Calibri" w:hAnsi="Calibri" w:cs="Calibri"/>
                <w:color w:val="000000" w:themeColor="text1"/>
                <w:sz w:val="20"/>
                <w:szCs w:val="20"/>
              </w:rPr>
            </w:pPr>
          </w:p>
        </w:tc>
        <w:tc>
          <w:tcPr>
            <w:tcW w:w="0" w:type="auto"/>
            <w:vMerge/>
            <w:hideMark/>
          </w:tcPr>
          <w:p w14:paraId="18EE1FE8" w14:textId="77777777" w:rsidR="00676C29" w:rsidRPr="009249C0" w:rsidRDefault="00676C29">
            <w:pPr>
              <w:rPr>
                <w:rFonts w:ascii="Calibri" w:hAnsi="Calibri" w:cs="Calibri"/>
                <w:color w:val="000000" w:themeColor="text1"/>
                <w:sz w:val="20"/>
                <w:szCs w:val="20"/>
              </w:rPr>
            </w:pPr>
          </w:p>
        </w:tc>
        <w:tc>
          <w:tcPr>
            <w:tcW w:w="0" w:type="auto"/>
            <w:vMerge w:val="restart"/>
            <w:hideMark/>
          </w:tcPr>
          <w:p w14:paraId="024ABB4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07FF953F"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730D4E6E"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0" w:type="auto"/>
            <w:hideMark/>
          </w:tcPr>
          <w:p w14:paraId="6086B9CD"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2B92D51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Pinus halepensis</w:t>
            </w:r>
          </w:p>
        </w:tc>
      </w:tr>
      <w:tr w:rsidR="007A4C3E" w14:paraId="436FF3C7" w14:textId="77777777" w:rsidTr="00676C29">
        <w:trPr>
          <w:cantSplit/>
        </w:trPr>
        <w:tc>
          <w:tcPr>
            <w:tcW w:w="0" w:type="auto"/>
            <w:vMerge/>
            <w:hideMark/>
          </w:tcPr>
          <w:p w14:paraId="70853691" w14:textId="77777777" w:rsidR="00676C29" w:rsidRPr="009249C0" w:rsidRDefault="00676C29">
            <w:pPr>
              <w:rPr>
                <w:rFonts w:ascii="Calibri" w:hAnsi="Calibri" w:cs="Calibri"/>
                <w:color w:val="000000" w:themeColor="text1"/>
                <w:sz w:val="20"/>
                <w:szCs w:val="20"/>
              </w:rPr>
            </w:pPr>
          </w:p>
        </w:tc>
        <w:tc>
          <w:tcPr>
            <w:tcW w:w="0" w:type="auto"/>
            <w:vMerge/>
            <w:hideMark/>
          </w:tcPr>
          <w:p w14:paraId="418B4579" w14:textId="77777777" w:rsidR="00676C29" w:rsidRPr="009249C0" w:rsidRDefault="00676C29">
            <w:pPr>
              <w:rPr>
                <w:rFonts w:ascii="Calibri" w:hAnsi="Calibri" w:cs="Calibri"/>
                <w:color w:val="000000" w:themeColor="text1"/>
                <w:sz w:val="20"/>
                <w:szCs w:val="20"/>
              </w:rPr>
            </w:pPr>
          </w:p>
        </w:tc>
        <w:tc>
          <w:tcPr>
            <w:tcW w:w="0" w:type="auto"/>
            <w:vMerge/>
            <w:hideMark/>
          </w:tcPr>
          <w:p w14:paraId="16F502E9" w14:textId="77777777" w:rsidR="00676C29" w:rsidRPr="009249C0" w:rsidRDefault="00676C29">
            <w:pPr>
              <w:rPr>
                <w:rFonts w:ascii="Calibri" w:hAnsi="Calibri" w:cs="Calibri"/>
                <w:color w:val="000000" w:themeColor="text1"/>
                <w:sz w:val="20"/>
                <w:szCs w:val="20"/>
              </w:rPr>
            </w:pPr>
          </w:p>
        </w:tc>
        <w:tc>
          <w:tcPr>
            <w:tcW w:w="0" w:type="auto"/>
            <w:vMerge/>
            <w:hideMark/>
          </w:tcPr>
          <w:p w14:paraId="507D50DA" w14:textId="77777777" w:rsidR="00676C29" w:rsidRPr="009249C0" w:rsidRDefault="00676C29">
            <w:pPr>
              <w:rPr>
                <w:rFonts w:ascii="Calibri" w:hAnsi="Calibri" w:cs="Calibri"/>
                <w:color w:val="000000" w:themeColor="text1"/>
                <w:sz w:val="20"/>
                <w:szCs w:val="20"/>
              </w:rPr>
            </w:pPr>
          </w:p>
        </w:tc>
        <w:tc>
          <w:tcPr>
            <w:tcW w:w="0" w:type="auto"/>
            <w:hideMark/>
          </w:tcPr>
          <w:p w14:paraId="72939B7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hideMark/>
          </w:tcPr>
          <w:p w14:paraId="23C080D2"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hideMark/>
          </w:tcPr>
          <w:p w14:paraId="2B1AC88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3D8C1E3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7A4C3E" w14:paraId="639BC3E1" w14:textId="77777777" w:rsidTr="00676C29">
        <w:trPr>
          <w:cantSplit/>
        </w:trPr>
        <w:tc>
          <w:tcPr>
            <w:tcW w:w="0" w:type="auto"/>
            <w:vMerge/>
            <w:hideMark/>
          </w:tcPr>
          <w:p w14:paraId="38E8044B" w14:textId="77777777" w:rsidR="00676C29" w:rsidRPr="009249C0" w:rsidRDefault="00676C29">
            <w:pPr>
              <w:rPr>
                <w:rFonts w:ascii="Calibri" w:hAnsi="Calibri" w:cs="Calibri"/>
                <w:color w:val="000000" w:themeColor="text1"/>
                <w:sz w:val="20"/>
                <w:szCs w:val="20"/>
              </w:rPr>
            </w:pPr>
          </w:p>
        </w:tc>
        <w:tc>
          <w:tcPr>
            <w:tcW w:w="0" w:type="auto"/>
            <w:vMerge/>
            <w:hideMark/>
          </w:tcPr>
          <w:p w14:paraId="37F97369" w14:textId="77777777" w:rsidR="00676C29" w:rsidRPr="009249C0" w:rsidRDefault="00676C29">
            <w:pPr>
              <w:rPr>
                <w:rFonts w:ascii="Calibri" w:hAnsi="Calibri" w:cs="Calibri"/>
                <w:color w:val="000000" w:themeColor="text1"/>
                <w:sz w:val="20"/>
                <w:szCs w:val="20"/>
              </w:rPr>
            </w:pPr>
          </w:p>
        </w:tc>
        <w:tc>
          <w:tcPr>
            <w:tcW w:w="0" w:type="auto"/>
            <w:vMerge/>
            <w:hideMark/>
          </w:tcPr>
          <w:p w14:paraId="77CD4587" w14:textId="77777777" w:rsidR="00676C29" w:rsidRPr="009249C0" w:rsidRDefault="00676C29">
            <w:pPr>
              <w:rPr>
                <w:rFonts w:ascii="Calibri" w:hAnsi="Calibri" w:cs="Calibri"/>
                <w:color w:val="000000" w:themeColor="text1"/>
                <w:sz w:val="20"/>
                <w:szCs w:val="20"/>
              </w:rPr>
            </w:pPr>
          </w:p>
        </w:tc>
        <w:tc>
          <w:tcPr>
            <w:tcW w:w="0" w:type="auto"/>
            <w:vMerge/>
            <w:hideMark/>
          </w:tcPr>
          <w:p w14:paraId="18F149B3" w14:textId="77777777" w:rsidR="00676C29" w:rsidRPr="009249C0" w:rsidRDefault="00676C29">
            <w:pPr>
              <w:rPr>
                <w:rFonts w:ascii="Calibri" w:hAnsi="Calibri" w:cs="Calibri"/>
                <w:color w:val="000000" w:themeColor="text1"/>
                <w:sz w:val="20"/>
                <w:szCs w:val="20"/>
              </w:rPr>
            </w:pPr>
          </w:p>
        </w:tc>
        <w:tc>
          <w:tcPr>
            <w:tcW w:w="0" w:type="auto"/>
            <w:hideMark/>
          </w:tcPr>
          <w:p w14:paraId="7BA5230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0" w:type="auto"/>
            <w:hideMark/>
          </w:tcPr>
          <w:p w14:paraId="093DBCEE"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2085B3D4"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44509CC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w:t>
            </w:r>
          </w:p>
        </w:tc>
      </w:tr>
      <w:tr w:rsidR="007A4C3E" w14:paraId="6EE920EA" w14:textId="77777777" w:rsidTr="00676C29">
        <w:trPr>
          <w:cantSplit/>
        </w:trPr>
        <w:tc>
          <w:tcPr>
            <w:tcW w:w="0" w:type="auto"/>
            <w:vMerge/>
            <w:hideMark/>
          </w:tcPr>
          <w:p w14:paraId="69B6680D" w14:textId="77777777" w:rsidR="00676C29" w:rsidRPr="009249C0" w:rsidRDefault="00676C29">
            <w:pPr>
              <w:rPr>
                <w:rFonts w:ascii="Calibri" w:hAnsi="Calibri" w:cs="Calibri"/>
                <w:color w:val="000000" w:themeColor="text1"/>
                <w:sz w:val="20"/>
                <w:szCs w:val="20"/>
              </w:rPr>
            </w:pPr>
          </w:p>
        </w:tc>
        <w:tc>
          <w:tcPr>
            <w:tcW w:w="0" w:type="auto"/>
            <w:vMerge/>
            <w:hideMark/>
          </w:tcPr>
          <w:p w14:paraId="15C2A858" w14:textId="77777777" w:rsidR="00676C29" w:rsidRPr="009249C0" w:rsidRDefault="00676C29">
            <w:pPr>
              <w:rPr>
                <w:rFonts w:ascii="Calibri" w:hAnsi="Calibri" w:cs="Calibri"/>
                <w:color w:val="000000" w:themeColor="text1"/>
                <w:sz w:val="20"/>
                <w:szCs w:val="20"/>
              </w:rPr>
            </w:pPr>
          </w:p>
        </w:tc>
        <w:tc>
          <w:tcPr>
            <w:tcW w:w="0" w:type="auto"/>
            <w:vMerge/>
            <w:hideMark/>
          </w:tcPr>
          <w:p w14:paraId="67C107D7" w14:textId="77777777" w:rsidR="00676C29" w:rsidRPr="009249C0" w:rsidRDefault="00676C29">
            <w:pPr>
              <w:rPr>
                <w:rFonts w:ascii="Calibri" w:hAnsi="Calibri" w:cs="Calibri"/>
                <w:color w:val="000000" w:themeColor="text1"/>
                <w:sz w:val="20"/>
                <w:szCs w:val="20"/>
              </w:rPr>
            </w:pPr>
          </w:p>
        </w:tc>
        <w:tc>
          <w:tcPr>
            <w:tcW w:w="0" w:type="auto"/>
            <w:hideMark/>
          </w:tcPr>
          <w:p w14:paraId="7356B512"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hideMark/>
          </w:tcPr>
          <w:p w14:paraId="606D57F1"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0" w:type="auto"/>
            <w:hideMark/>
          </w:tcPr>
          <w:p w14:paraId="5DD3A1A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0" w:type="auto"/>
            <w:hideMark/>
          </w:tcPr>
          <w:p w14:paraId="1AEE3D9F"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4664" w:type="dxa"/>
            <w:hideMark/>
          </w:tcPr>
          <w:p w14:paraId="40BEB316" w14:textId="77777777" w:rsidR="00676C29" w:rsidRPr="009249C0" w:rsidRDefault="00676C29">
            <w:pPr>
              <w:rPr>
                <w:rFonts w:ascii="Calibri" w:hAnsi="Calibri" w:cs="Calibri"/>
                <w:color w:val="000000" w:themeColor="text1"/>
                <w:sz w:val="20"/>
                <w:szCs w:val="20"/>
              </w:rPr>
            </w:pPr>
          </w:p>
        </w:tc>
      </w:tr>
      <w:tr w:rsidR="007A4C3E" w14:paraId="6FB5540C" w14:textId="77777777" w:rsidTr="00676C29">
        <w:trPr>
          <w:cantSplit/>
        </w:trPr>
        <w:tc>
          <w:tcPr>
            <w:tcW w:w="0" w:type="auto"/>
            <w:vMerge/>
            <w:hideMark/>
          </w:tcPr>
          <w:p w14:paraId="00A0AD9E" w14:textId="77777777" w:rsidR="00676C29" w:rsidRPr="009249C0" w:rsidRDefault="00676C29">
            <w:pPr>
              <w:rPr>
                <w:rFonts w:ascii="Calibri" w:hAnsi="Calibri" w:cs="Calibri"/>
                <w:color w:val="000000" w:themeColor="text1"/>
                <w:sz w:val="20"/>
                <w:szCs w:val="20"/>
              </w:rPr>
            </w:pPr>
          </w:p>
        </w:tc>
        <w:tc>
          <w:tcPr>
            <w:tcW w:w="0" w:type="auto"/>
            <w:vMerge/>
            <w:hideMark/>
          </w:tcPr>
          <w:p w14:paraId="2F313C93" w14:textId="77777777" w:rsidR="00676C29" w:rsidRPr="009249C0" w:rsidRDefault="00676C29">
            <w:pPr>
              <w:rPr>
                <w:rFonts w:ascii="Calibri" w:hAnsi="Calibri" w:cs="Calibri"/>
                <w:color w:val="000000" w:themeColor="text1"/>
                <w:sz w:val="20"/>
                <w:szCs w:val="20"/>
              </w:rPr>
            </w:pPr>
          </w:p>
        </w:tc>
        <w:tc>
          <w:tcPr>
            <w:tcW w:w="0" w:type="auto"/>
            <w:vMerge/>
            <w:hideMark/>
          </w:tcPr>
          <w:p w14:paraId="0EED9365" w14:textId="77777777" w:rsidR="00676C29" w:rsidRPr="009249C0" w:rsidRDefault="00676C29">
            <w:pPr>
              <w:rPr>
                <w:rFonts w:ascii="Calibri" w:hAnsi="Calibri" w:cs="Calibri"/>
                <w:color w:val="000000" w:themeColor="text1"/>
                <w:sz w:val="20"/>
                <w:szCs w:val="20"/>
              </w:rPr>
            </w:pPr>
          </w:p>
        </w:tc>
        <w:tc>
          <w:tcPr>
            <w:tcW w:w="0" w:type="auto"/>
            <w:hideMark/>
          </w:tcPr>
          <w:p w14:paraId="4B3C4D5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hideMark/>
          </w:tcPr>
          <w:p w14:paraId="636EE06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0" w:type="auto"/>
            <w:hideMark/>
          </w:tcPr>
          <w:p w14:paraId="2FA4760A"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hideMark/>
          </w:tcPr>
          <w:p w14:paraId="53511933"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664" w:type="dxa"/>
            <w:hideMark/>
          </w:tcPr>
          <w:p w14:paraId="6940A2E0"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7A4C3E" w14:paraId="3856EEBD" w14:textId="77777777" w:rsidTr="00676C29">
        <w:trPr>
          <w:cantSplit/>
        </w:trPr>
        <w:tc>
          <w:tcPr>
            <w:tcW w:w="0" w:type="auto"/>
            <w:vMerge/>
            <w:hideMark/>
          </w:tcPr>
          <w:p w14:paraId="1A66470C" w14:textId="77777777" w:rsidR="00676C29" w:rsidRPr="009249C0" w:rsidRDefault="00676C29">
            <w:pPr>
              <w:rPr>
                <w:rFonts w:ascii="Calibri" w:hAnsi="Calibri" w:cs="Calibri"/>
                <w:color w:val="000000" w:themeColor="text1"/>
                <w:sz w:val="20"/>
                <w:szCs w:val="20"/>
              </w:rPr>
            </w:pPr>
          </w:p>
        </w:tc>
        <w:tc>
          <w:tcPr>
            <w:tcW w:w="0" w:type="auto"/>
            <w:vMerge/>
            <w:hideMark/>
          </w:tcPr>
          <w:p w14:paraId="60C06668" w14:textId="77777777" w:rsidR="00676C29" w:rsidRPr="009249C0" w:rsidRDefault="00676C29">
            <w:pPr>
              <w:rPr>
                <w:rFonts w:ascii="Calibri" w:hAnsi="Calibri" w:cs="Calibri"/>
                <w:color w:val="000000" w:themeColor="text1"/>
                <w:sz w:val="20"/>
                <w:szCs w:val="20"/>
              </w:rPr>
            </w:pPr>
          </w:p>
        </w:tc>
        <w:tc>
          <w:tcPr>
            <w:tcW w:w="0" w:type="auto"/>
            <w:vMerge/>
            <w:hideMark/>
          </w:tcPr>
          <w:p w14:paraId="502595D2" w14:textId="77777777" w:rsidR="00676C29" w:rsidRPr="009249C0" w:rsidRDefault="00676C29">
            <w:pPr>
              <w:rPr>
                <w:rFonts w:ascii="Calibri" w:hAnsi="Calibri" w:cs="Calibri"/>
                <w:color w:val="000000" w:themeColor="text1"/>
                <w:sz w:val="20"/>
                <w:szCs w:val="20"/>
              </w:rPr>
            </w:pPr>
          </w:p>
        </w:tc>
        <w:tc>
          <w:tcPr>
            <w:tcW w:w="0" w:type="auto"/>
            <w:hideMark/>
          </w:tcPr>
          <w:p w14:paraId="4CF184A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hideMark/>
          </w:tcPr>
          <w:p w14:paraId="687B2C65"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0" w:type="auto"/>
            <w:hideMark/>
          </w:tcPr>
          <w:p w14:paraId="58631933"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0" w:type="auto"/>
            <w:hideMark/>
          </w:tcPr>
          <w:p w14:paraId="6CCA92B1"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4664" w:type="dxa"/>
            <w:hideMark/>
          </w:tcPr>
          <w:p w14:paraId="326A6FFC" w14:textId="77777777" w:rsidR="00676C29" w:rsidRPr="009249C0" w:rsidRDefault="00676C29">
            <w:pPr>
              <w:rPr>
                <w:rFonts w:ascii="Calibri" w:hAnsi="Calibri" w:cs="Calibri"/>
                <w:color w:val="000000" w:themeColor="text1"/>
                <w:sz w:val="20"/>
                <w:szCs w:val="20"/>
              </w:rPr>
            </w:pPr>
          </w:p>
        </w:tc>
      </w:tr>
      <w:tr w:rsidR="007A4C3E" w14:paraId="5EFEAADC" w14:textId="77777777" w:rsidTr="00676C29">
        <w:trPr>
          <w:cantSplit/>
        </w:trPr>
        <w:tc>
          <w:tcPr>
            <w:tcW w:w="0" w:type="auto"/>
            <w:vMerge/>
            <w:hideMark/>
          </w:tcPr>
          <w:p w14:paraId="7A119A7B" w14:textId="77777777" w:rsidR="00676C29" w:rsidRPr="009249C0" w:rsidRDefault="00676C29">
            <w:pPr>
              <w:rPr>
                <w:rFonts w:ascii="Calibri" w:hAnsi="Calibri" w:cs="Calibri"/>
                <w:color w:val="000000" w:themeColor="text1"/>
                <w:sz w:val="20"/>
                <w:szCs w:val="20"/>
              </w:rPr>
            </w:pPr>
          </w:p>
        </w:tc>
        <w:tc>
          <w:tcPr>
            <w:tcW w:w="0" w:type="auto"/>
            <w:vMerge/>
            <w:hideMark/>
          </w:tcPr>
          <w:p w14:paraId="10604803" w14:textId="77777777" w:rsidR="00676C29" w:rsidRPr="009249C0" w:rsidRDefault="00676C29">
            <w:pPr>
              <w:rPr>
                <w:rFonts w:ascii="Calibri" w:hAnsi="Calibri" w:cs="Calibri"/>
                <w:color w:val="000000" w:themeColor="text1"/>
                <w:sz w:val="20"/>
                <w:szCs w:val="20"/>
              </w:rPr>
            </w:pPr>
          </w:p>
        </w:tc>
        <w:tc>
          <w:tcPr>
            <w:tcW w:w="0" w:type="auto"/>
            <w:vMerge/>
            <w:hideMark/>
          </w:tcPr>
          <w:p w14:paraId="58B76126" w14:textId="77777777" w:rsidR="00676C29" w:rsidRPr="009249C0" w:rsidRDefault="00676C29">
            <w:pPr>
              <w:rPr>
                <w:rFonts w:ascii="Calibri" w:hAnsi="Calibri" w:cs="Calibri"/>
                <w:color w:val="000000" w:themeColor="text1"/>
                <w:sz w:val="20"/>
                <w:szCs w:val="20"/>
              </w:rPr>
            </w:pPr>
          </w:p>
        </w:tc>
        <w:tc>
          <w:tcPr>
            <w:tcW w:w="0" w:type="auto"/>
            <w:hideMark/>
          </w:tcPr>
          <w:p w14:paraId="0E16C247"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hideMark/>
          </w:tcPr>
          <w:p w14:paraId="1A27DE9C"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0" w:type="auto"/>
            <w:hideMark/>
          </w:tcPr>
          <w:p w14:paraId="0693BEB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hideMark/>
          </w:tcPr>
          <w:p w14:paraId="6D086D96"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4664" w:type="dxa"/>
            <w:hideMark/>
          </w:tcPr>
          <w:p w14:paraId="7760FE0A" w14:textId="77777777" w:rsidR="00676C29" w:rsidRPr="009249C0" w:rsidRDefault="00676C29">
            <w:pPr>
              <w:rPr>
                <w:rFonts w:ascii="Calibri" w:hAnsi="Calibri" w:cs="Calibri"/>
                <w:color w:val="000000" w:themeColor="text1"/>
                <w:sz w:val="20"/>
                <w:szCs w:val="20"/>
              </w:rPr>
            </w:pPr>
          </w:p>
        </w:tc>
      </w:tr>
      <w:tr w:rsidR="007A4C3E" w14:paraId="7E1FB912" w14:textId="77777777" w:rsidTr="00676C29">
        <w:trPr>
          <w:cantSplit/>
        </w:trPr>
        <w:tc>
          <w:tcPr>
            <w:tcW w:w="0" w:type="auto"/>
            <w:vMerge/>
            <w:hideMark/>
          </w:tcPr>
          <w:p w14:paraId="6AEDA30B" w14:textId="77777777" w:rsidR="00676C29" w:rsidRPr="009249C0" w:rsidRDefault="00676C29">
            <w:pPr>
              <w:rPr>
                <w:rFonts w:ascii="Calibri" w:hAnsi="Calibri" w:cs="Calibri"/>
                <w:color w:val="000000" w:themeColor="text1"/>
                <w:sz w:val="20"/>
                <w:szCs w:val="20"/>
              </w:rPr>
            </w:pPr>
          </w:p>
        </w:tc>
        <w:tc>
          <w:tcPr>
            <w:tcW w:w="0" w:type="auto"/>
            <w:vMerge/>
            <w:hideMark/>
          </w:tcPr>
          <w:p w14:paraId="3994D721" w14:textId="77777777" w:rsidR="00676C29" w:rsidRPr="009249C0" w:rsidRDefault="00676C29">
            <w:pPr>
              <w:rPr>
                <w:rFonts w:ascii="Calibri" w:hAnsi="Calibri" w:cs="Calibri"/>
                <w:color w:val="000000" w:themeColor="text1"/>
                <w:sz w:val="20"/>
                <w:szCs w:val="20"/>
              </w:rPr>
            </w:pPr>
          </w:p>
        </w:tc>
        <w:tc>
          <w:tcPr>
            <w:tcW w:w="0" w:type="auto"/>
            <w:vMerge/>
            <w:hideMark/>
          </w:tcPr>
          <w:p w14:paraId="1E0DE9D4" w14:textId="77777777" w:rsidR="00676C29" w:rsidRPr="009249C0" w:rsidRDefault="00676C29">
            <w:pPr>
              <w:rPr>
                <w:rFonts w:ascii="Calibri" w:hAnsi="Calibri" w:cs="Calibri"/>
                <w:color w:val="000000" w:themeColor="text1"/>
                <w:sz w:val="20"/>
                <w:szCs w:val="20"/>
              </w:rPr>
            </w:pPr>
          </w:p>
        </w:tc>
        <w:tc>
          <w:tcPr>
            <w:tcW w:w="0" w:type="auto"/>
            <w:hideMark/>
          </w:tcPr>
          <w:p w14:paraId="16D01F84"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hideMark/>
          </w:tcPr>
          <w:p w14:paraId="4955D8F4"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0" w:type="auto"/>
            <w:hideMark/>
          </w:tcPr>
          <w:p w14:paraId="7D70E5D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hideMark/>
          </w:tcPr>
          <w:p w14:paraId="6F2EB489" w14:textId="77777777" w:rsidR="00676C29" w:rsidRPr="009249C0" w:rsidRDefault="00E03500">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4664" w:type="dxa"/>
            <w:hideMark/>
          </w:tcPr>
          <w:p w14:paraId="6DD0CB9A" w14:textId="77777777" w:rsidR="00676C29" w:rsidRPr="009249C0" w:rsidRDefault="00676C29">
            <w:pPr>
              <w:rPr>
                <w:rFonts w:ascii="Calibri" w:hAnsi="Calibri" w:cs="Calibri"/>
                <w:color w:val="000000" w:themeColor="text1"/>
                <w:sz w:val="20"/>
                <w:szCs w:val="20"/>
              </w:rPr>
            </w:pPr>
          </w:p>
        </w:tc>
      </w:tr>
    </w:tbl>
    <w:p w14:paraId="220BD78F" w14:textId="77777777" w:rsidR="00676C29" w:rsidRPr="009249C0" w:rsidRDefault="00676C29" w:rsidP="00D24CF9">
      <w:pPr>
        <w:pStyle w:val="Titolo2"/>
        <w:tabs>
          <w:tab w:val="left" w:pos="567"/>
        </w:tabs>
        <w:ind w:right="139"/>
        <w:rPr>
          <w:color w:val="000000" w:themeColor="text1"/>
        </w:rPr>
      </w:pPr>
    </w:p>
    <w:sectPr w:rsidR="00676C29" w:rsidRPr="009249C0" w:rsidSect="00676C29">
      <w:headerReference w:type="first" r:id="rId15"/>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B442" w14:textId="77777777" w:rsidR="00E32004" w:rsidRDefault="00E32004" w:rsidP="00286363">
      <w:r>
        <w:separator/>
      </w:r>
    </w:p>
    <w:p w14:paraId="796D2A6E" w14:textId="77777777" w:rsidR="00E32004" w:rsidRDefault="00E32004"/>
    <w:p w14:paraId="6C01B1B9" w14:textId="77777777" w:rsidR="00E32004" w:rsidRDefault="00E32004"/>
  </w:endnote>
  <w:endnote w:type="continuationSeparator" w:id="0">
    <w:p w14:paraId="1E4813F3" w14:textId="77777777" w:rsidR="00E32004" w:rsidRDefault="00E32004" w:rsidP="00286363">
      <w:r>
        <w:continuationSeparator/>
      </w:r>
    </w:p>
    <w:p w14:paraId="4E320A86" w14:textId="77777777" w:rsidR="00E32004" w:rsidRDefault="00E32004"/>
    <w:p w14:paraId="70CA87D3" w14:textId="77777777" w:rsidR="00E32004" w:rsidRDefault="00E32004"/>
  </w:endnote>
  <w:endnote w:type="continuationNotice" w:id="1">
    <w:p w14:paraId="65E53B21" w14:textId="77777777" w:rsidR="00E32004" w:rsidRDefault="00E32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380371639"/>
      <w:docPartObj>
        <w:docPartGallery w:val="Page Numbers (Bottom of Page)"/>
        <w:docPartUnique/>
      </w:docPartObj>
    </w:sdtPr>
    <w:sdtContent>
      <w:p w14:paraId="2E770228" w14:textId="77777777" w:rsidR="00286363" w:rsidRDefault="00E03500"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269A8675" w14:textId="77777777" w:rsidR="00286363" w:rsidRDefault="00286363" w:rsidP="00286363">
    <w:pPr>
      <w:pStyle w:val="Pidipagina"/>
    </w:pPr>
  </w:p>
  <w:p w14:paraId="11250CC0" w14:textId="77777777" w:rsidR="00612B03" w:rsidRDefault="00612B03"/>
  <w:p w14:paraId="5566D7D9"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378392"/>
      <w:docPartObj>
        <w:docPartGallery w:val="Page Numbers (Bottom of Page)"/>
        <w:docPartUnique/>
      </w:docPartObj>
    </w:sdtPr>
    <w:sdtContent>
      <w:p w14:paraId="4EB3F7DE" w14:textId="69A92002" w:rsidR="0086462B" w:rsidRDefault="0086462B">
        <w:pPr>
          <w:pStyle w:val="Pidipagina"/>
          <w:jc w:val="right"/>
        </w:pPr>
        <w:r>
          <w:fldChar w:fldCharType="begin"/>
        </w:r>
        <w:r>
          <w:instrText>PAGE   \* MERGEFORMAT</w:instrText>
        </w:r>
        <w:r>
          <w:fldChar w:fldCharType="separate"/>
        </w:r>
        <w:r>
          <w:t>2</w:t>
        </w:r>
        <w:r>
          <w:fldChar w:fldCharType="end"/>
        </w:r>
      </w:p>
    </w:sdtContent>
  </w:sdt>
  <w:p w14:paraId="55F9D6A2" w14:textId="77777777" w:rsidR="001D68B5" w:rsidRPr="00E71E2C" w:rsidRDefault="001D68B5" w:rsidP="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EEFE1" w14:textId="77777777" w:rsidR="00E32004" w:rsidRDefault="00E32004" w:rsidP="00286363">
      <w:r>
        <w:separator/>
      </w:r>
    </w:p>
    <w:p w14:paraId="5DF58877" w14:textId="77777777" w:rsidR="00E32004" w:rsidRDefault="00E32004"/>
    <w:p w14:paraId="2F8135A4" w14:textId="77777777" w:rsidR="00E32004" w:rsidRDefault="00E32004"/>
  </w:footnote>
  <w:footnote w:type="continuationSeparator" w:id="0">
    <w:p w14:paraId="40DEB766" w14:textId="77777777" w:rsidR="00E32004" w:rsidRDefault="00E32004" w:rsidP="00286363">
      <w:r>
        <w:continuationSeparator/>
      </w:r>
    </w:p>
    <w:p w14:paraId="3B2E91AE" w14:textId="77777777" w:rsidR="00E32004" w:rsidRDefault="00E32004"/>
    <w:p w14:paraId="0497A0F3" w14:textId="77777777" w:rsidR="00E32004" w:rsidRDefault="00E32004"/>
  </w:footnote>
  <w:footnote w:type="continuationNotice" w:id="1">
    <w:p w14:paraId="2F992806" w14:textId="77777777" w:rsidR="00E32004" w:rsidRDefault="00E32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348"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8654"/>
    </w:tblGrid>
    <w:tr w:rsidR="009D02ED" w14:paraId="6520715B" w14:textId="77777777" w:rsidTr="009D02ED">
      <w:trPr>
        <w:trHeight w:val="1486"/>
        <w:jc w:val="center"/>
      </w:trPr>
      <w:tc>
        <w:tcPr>
          <w:tcW w:w="1694" w:type="dxa"/>
          <w:vAlign w:val="center"/>
        </w:tcPr>
        <w:p w14:paraId="5845CC06" w14:textId="77777777" w:rsidR="009D02ED" w:rsidRPr="001A1B29" w:rsidRDefault="009D02ED"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AB34EB9" wp14:editId="7BE004FE">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654" w:type="dxa"/>
          <w:vAlign w:val="center"/>
        </w:tcPr>
        <w:p w14:paraId="08B0E876" w14:textId="77777777" w:rsidR="009D02ED" w:rsidRDefault="009D02ED"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5D2A806" w14:textId="77777777" w:rsidR="009D02ED" w:rsidRPr="001A1B29" w:rsidRDefault="009D02ED"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r>
  </w:tbl>
  <w:p w14:paraId="28A9992F"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608"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11914"/>
    </w:tblGrid>
    <w:tr w:rsidR="00461CE1" w14:paraId="1B353CEC" w14:textId="77777777" w:rsidTr="00461CE1">
      <w:trPr>
        <w:trHeight w:val="1486"/>
      </w:trPr>
      <w:tc>
        <w:tcPr>
          <w:tcW w:w="1694" w:type="dxa"/>
          <w:vAlign w:val="center"/>
        </w:tcPr>
        <w:p w14:paraId="6C2826D0" w14:textId="77777777" w:rsidR="00461CE1" w:rsidRPr="001A1B29" w:rsidRDefault="00461CE1" w:rsidP="00461CE1">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46ED856" wp14:editId="0B6E5AB3">
                <wp:extent cx="719455" cy="683895"/>
                <wp:effectExtent l="0" t="0" r="0" b="0"/>
                <wp:docPr id="189558732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1914" w:type="dxa"/>
          <w:vAlign w:val="center"/>
        </w:tcPr>
        <w:p w14:paraId="5B65DEA4" w14:textId="77777777" w:rsidR="00461CE1" w:rsidRDefault="00461CE1" w:rsidP="00461CE1">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6E1B14C3" w14:textId="77777777" w:rsidR="00461CE1" w:rsidRPr="001A1B29" w:rsidRDefault="00461CE1" w:rsidP="00461CE1">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r>
  </w:tbl>
  <w:p w14:paraId="139B746B" w14:textId="77777777" w:rsidR="00461CE1" w:rsidRDefault="00461CE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106E9052">
      <w:start w:val="1"/>
      <w:numFmt w:val="bullet"/>
      <w:lvlText w:val=""/>
      <w:lvlJc w:val="left"/>
      <w:pPr>
        <w:ind w:left="720" w:hanging="360"/>
      </w:pPr>
      <w:rPr>
        <w:rFonts w:ascii="Symbol" w:hAnsi="Symbol" w:hint="default"/>
      </w:rPr>
    </w:lvl>
    <w:lvl w:ilvl="1" w:tplc="0EA88D08" w:tentative="1">
      <w:start w:val="1"/>
      <w:numFmt w:val="bullet"/>
      <w:lvlText w:val="o"/>
      <w:lvlJc w:val="left"/>
      <w:pPr>
        <w:ind w:left="1440" w:hanging="360"/>
      </w:pPr>
      <w:rPr>
        <w:rFonts w:ascii="Courier New" w:hAnsi="Courier New" w:cs="Courier New" w:hint="default"/>
      </w:rPr>
    </w:lvl>
    <w:lvl w:ilvl="2" w:tplc="F9C0D2F6" w:tentative="1">
      <w:start w:val="1"/>
      <w:numFmt w:val="bullet"/>
      <w:lvlText w:val=""/>
      <w:lvlJc w:val="left"/>
      <w:pPr>
        <w:ind w:left="2160" w:hanging="360"/>
      </w:pPr>
      <w:rPr>
        <w:rFonts w:ascii="Wingdings" w:hAnsi="Wingdings" w:hint="default"/>
      </w:rPr>
    </w:lvl>
    <w:lvl w:ilvl="3" w:tplc="B3F4238A" w:tentative="1">
      <w:start w:val="1"/>
      <w:numFmt w:val="bullet"/>
      <w:lvlText w:val=""/>
      <w:lvlJc w:val="left"/>
      <w:pPr>
        <w:ind w:left="2880" w:hanging="360"/>
      </w:pPr>
      <w:rPr>
        <w:rFonts w:ascii="Symbol" w:hAnsi="Symbol" w:hint="default"/>
      </w:rPr>
    </w:lvl>
    <w:lvl w:ilvl="4" w:tplc="E16477E8" w:tentative="1">
      <w:start w:val="1"/>
      <w:numFmt w:val="bullet"/>
      <w:lvlText w:val="o"/>
      <w:lvlJc w:val="left"/>
      <w:pPr>
        <w:ind w:left="3600" w:hanging="360"/>
      </w:pPr>
      <w:rPr>
        <w:rFonts w:ascii="Courier New" w:hAnsi="Courier New" w:cs="Courier New" w:hint="default"/>
      </w:rPr>
    </w:lvl>
    <w:lvl w:ilvl="5" w:tplc="76F4F92A" w:tentative="1">
      <w:start w:val="1"/>
      <w:numFmt w:val="bullet"/>
      <w:lvlText w:val=""/>
      <w:lvlJc w:val="left"/>
      <w:pPr>
        <w:ind w:left="4320" w:hanging="360"/>
      </w:pPr>
      <w:rPr>
        <w:rFonts w:ascii="Wingdings" w:hAnsi="Wingdings" w:hint="default"/>
      </w:rPr>
    </w:lvl>
    <w:lvl w:ilvl="6" w:tplc="8ACC4D6C" w:tentative="1">
      <w:start w:val="1"/>
      <w:numFmt w:val="bullet"/>
      <w:lvlText w:val=""/>
      <w:lvlJc w:val="left"/>
      <w:pPr>
        <w:ind w:left="5040" w:hanging="360"/>
      </w:pPr>
      <w:rPr>
        <w:rFonts w:ascii="Symbol" w:hAnsi="Symbol" w:hint="default"/>
      </w:rPr>
    </w:lvl>
    <w:lvl w:ilvl="7" w:tplc="9598546C" w:tentative="1">
      <w:start w:val="1"/>
      <w:numFmt w:val="bullet"/>
      <w:lvlText w:val="o"/>
      <w:lvlJc w:val="left"/>
      <w:pPr>
        <w:ind w:left="5760" w:hanging="360"/>
      </w:pPr>
      <w:rPr>
        <w:rFonts w:ascii="Courier New" w:hAnsi="Courier New" w:cs="Courier New" w:hint="default"/>
      </w:rPr>
    </w:lvl>
    <w:lvl w:ilvl="8" w:tplc="272ABC0A" w:tentative="1">
      <w:start w:val="1"/>
      <w:numFmt w:val="bullet"/>
      <w:lvlText w:val=""/>
      <w:lvlJc w:val="left"/>
      <w:pPr>
        <w:ind w:left="6480" w:hanging="360"/>
      </w:pPr>
      <w:rPr>
        <w:rFonts w:ascii="Wingdings" w:hAnsi="Wingdings" w:hint="default"/>
      </w:rPr>
    </w:lvl>
  </w:abstractNum>
  <w:abstractNum w:abstractNumId="1" w15:restartNumberingAfterBreak="0">
    <w:nsid w:val="015D0AB9"/>
    <w:multiLevelType w:val="hybridMultilevel"/>
    <w:tmpl w:val="94D8B7F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0906A518">
      <w:start w:val="1"/>
      <w:numFmt w:val="decimal"/>
      <w:lvlText w:val="%1."/>
      <w:lvlJc w:val="left"/>
      <w:pPr>
        <w:ind w:left="720" w:hanging="360"/>
      </w:pPr>
      <w:rPr>
        <w:rFonts w:hint="default"/>
      </w:rPr>
    </w:lvl>
    <w:lvl w:ilvl="1" w:tplc="FCFA8D22" w:tentative="1">
      <w:start w:val="1"/>
      <w:numFmt w:val="bullet"/>
      <w:lvlText w:val="o"/>
      <w:lvlJc w:val="left"/>
      <w:pPr>
        <w:ind w:left="1440" w:hanging="360"/>
      </w:pPr>
      <w:rPr>
        <w:rFonts w:ascii="Courier New" w:hAnsi="Courier New" w:cs="Courier New" w:hint="default"/>
      </w:rPr>
    </w:lvl>
    <w:lvl w:ilvl="2" w:tplc="C126565A" w:tentative="1">
      <w:start w:val="1"/>
      <w:numFmt w:val="bullet"/>
      <w:lvlText w:val=""/>
      <w:lvlJc w:val="left"/>
      <w:pPr>
        <w:ind w:left="2160" w:hanging="360"/>
      </w:pPr>
      <w:rPr>
        <w:rFonts w:ascii="Wingdings" w:hAnsi="Wingdings" w:hint="default"/>
      </w:rPr>
    </w:lvl>
    <w:lvl w:ilvl="3" w:tplc="41C0CBE8" w:tentative="1">
      <w:start w:val="1"/>
      <w:numFmt w:val="bullet"/>
      <w:lvlText w:val=""/>
      <w:lvlJc w:val="left"/>
      <w:pPr>
        <w:ind w:left="2880" w:hanging="360"/>
      </w:pPr>
      <w:rPr>
        <w:rFonts w:ascii="Symbol" w:hAnsi="Symbol" w:hint="default"/>
      </w:rPr>
    </w:lvl>
    <w:lvl w:ilvl="4" w:tplc="15826846" w:tentative="1">
      <w:start w:val="1"/>
      <w:numFmt w:val="bullet"/>
      <w:lvlText w:val="o"/>
      <w:lvlJc w:val="left"/>
      <w:pPr>
        <w:ind w:left="3600" w:hanging="360"/>
      </w:pPr>
      <w:rPr>
        <w:rFonts w:ascii="Courier New" w:hAnsi="Courier New" w:cs="Courier New" w:hint="default"/>
      </w:rPr>
    </w:lvl>
    <w:lvl w:ilvl="5" w:tplc="9CB2FBC4" w:tentative="1">
      <w:start w:val="1"/>
      <w:numFmt w:val="bullet"/>
      <w:lvlText w:val=""/>
      <w:lvlJc w:val="left"/>
      <w:pPr>
        <w:ind w:left="4320" w:hanging="360"/>
      </w:pPr>
      <w:rPr>
        <w:rFonts w:ascii="Wingdings" w:hAnsi="Wingdings" w:hint="default"/>
      </w:rPr>
    </w:lvl>
    <w:lvl w:ilvl="6" w:tplc="28DAAD84" w:tentative="1">
      <w:start w:val="1"/>
      <w:numFmt w:val="bullet"/>
      <w:lvlText w:val=""/>
      <w:lvlJc w:val="left"/>
      <w:pPr>
        <w:ind w:left="5040" w:hanging="360"/>
      </w:pPr>
      <w:rPr>
        <w:rFonts w:ascii="Symbol" w:hAnsi="Symbol" w:hint="default"/>
      </w:rPr>
    </w:lvl>
    <w:lvl w:ilvl="7" w:tplc="3864A012" w:tentative="1">
      <w:start w:val="1"/>
      <w:numFmt w:val="bullet"/>
      <w:lvlText w:val="o"/>
      <w:lvlJc w:val="left"/>
      <w:pPr>
        <w:ind w:left="5760" w:hanging="360"/>
      </w:pPr>
      <w:rPr>
        <w:rFonts w:ascii="Courier New" w:hAnsi="Courier New" w:cs="Courier New" w:hint="default"/>
      </w:rPr>
    </w:lvl>
    <w:lvl w:ilvl="8" w:tplc="47F4EC60"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8E56FA50">
      <w:start w:val="1"/>
      <w:numFmt w:val="bullet"/>
      <w:lvlText w:val=""/>
      <w:lvlJc w:val="left"/>
      <w:pPr>
        <w:ind w:left="720" w:hanging="360"/>
      </w:pPr>
      <w:rPr>
        <w:rFonts w:ascii="Symbol" w:hAnsi="Symbol" w:hint="default"/>
      </w:rPr>
    </w:lvl>
    <w:lvl w:ilvl="1" w:tplc="9CC23BAA" w:tentative="1">
      <w:start w:val="1"/>
      <w:numFmt w:val="bullet"/>
      <w:lvlText w:val="o"/>
      <w:lvlJc w:val="left"/>
      <w:pPr>
        <w:ind w:left="1440" w:hanging="360"/>
      </w:pPr>
      <w:rPr>
        <w:rFonts w:ascii="Courier New" w:hAnsi="Courier New" w:cs="Courier New" w:hint="default"/>
      </w:rPr>
    </w:lvl>
    <w:lvl w:ilvl="2" w:tplc="35F2CF1E" w:tentative="1">
      <w:start w:val="1"/>
      <w:numFmt w:val="bullet"/>
      <w:lvlText w:val=""/>
      <w:lvlJc w:val="left"/>
      <w:pPr>
        <w:ind w:left="2160" w:hanging="360"/>
      </w:pPr>
      <w:rPr>
        <w:rFonts w:ascii="Wingdings" w:hAnsi="Wingdings" w:hint="default"/>
      </w:rPr>
    </w:lvl>
    <w:lvl w:ilvl="3" w:tplc="58BA4E30" w:tentative="1">
      <w:start w:val="1"/>
      <w:numFmt w:val="bullet"/>
      <w:lvlText w:val=""/>
      <w:lvlJc w:val="left"/>
      <w:pPr>
        <w:ind w:left="2880" w:hanging="360"/>
      </w:pPr>
      <w:rPr>
        <w:rFonts w:ascii="Symbol" w:hAnsi="Symbol" w:hint="default"/>
      </w:rPr>
    </w:lvl>
    <w:lvl w:ilvl="4" w:tplc="15C47830" w:tentative="1">
      <w:start w:val="1"/>
      <w:numFmt w:val="bullet"/>
      <w:lvlText w:val="o"/>
      <w:lvlJc w:val="left"/>
      <w:pPr>
        <w:ind w:left="3600" w:hanging="360"/>
      </w:pPr>
      <w:rPr>
        <w:rFonts w:ascii="Courier New" w:hAnsi="Courier New" w:cs="Courier New" w:hint="default"/>
      </w:rPr>
    </w:lvl>
    <w:lvl w:ilvl="5" w:tplc="2CDA0592" w:tentative="1">
      <w:start w:val="1"/>
      <w:numFmt w:val="bullet"/>
      <w:lvlText w:val=""/>
      <w:lvlJc w:val="left"/>
      <w:pPr>
        <w:ind w:left="4320" w:hanging="360"/>
      </w:pPr>
      <w:rPr>
        <w:rFonts w:ascii="Wingdings" w:hAnsi="Wingdings" w:hint="default"/>
      </w:rPr>
    </w:lvl>
    <w:lvl w:ilvl="6" w:tplc="26340586" w:tentative="1">
      <w:start w:val="1"/>
      <w:numFmt w:val="bullet"/>
      <w:lvlText w:val=""/>
      <w:lvlJc w:val="left"/>
      <w:pPr>
        <w:ind w:left="5040" w:hanging="360"/>
      </w:pPr>
      <w:rPr>
        <w:rFonts w:ascii="Symbol" w:hAnsi="Symbol" w:hint="default"/>
      </w:rPr>
    </w:lvl>
    <w:lvl w:ilvl="7" w:tplc="51D00B44" w:tentative="1">
      <w:start w:val="1"/>
      <w:numFmt w:val="bullet"/>
      <w:lvlText w:val="o"/>
      <w:lvlJc w:val="left"/>
      <w:pPr>
        <w:ind w:left="5760" w:hanging="360"/>
      </w:pPr>
      <w:rPr>
        <w:rFonts w:ascii="Courier New" w:hAnsi="Courier New" w:cs="Courier New" w:hint="default"/>
      </w:rPr>
    </w:lvl>
    <w:lvl w:ilvl="8" w:tplc="7A34B87E"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BBAC3F42">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640D5D6">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0084CA2">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D5A9994">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098DFF6">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0EA504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46AFDC2">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8884A8C">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842700">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5A12D8A6">
      <w:start w:val="1"/>
      <w:numFmt w:val="bullet"/>
      <w:lvlText w:val=""/>
      <w:lvlJc w:val="left"/>
      <w:pPr>
        <w:ind w:left="720" w:hanging="360"/>
      </w:pPr>
      <w:rPr>
        <w:rFonts w:ascii="Symbol" w:hAnsi="Symbol" w:hint="default"/>
      </w:rPr>
    </w:lvl>
    <w:lvl w:ilvl="1" w:tplc="02023FB4" w:tentative="1">
      <w:start w:val="1"/>
      <w:numFmt w:val="bullet"/>
      <w:lvlText w:val="o"/>
      <w:lvlJc w:val="left"/>
      <w:pPr>
        <w:ind w:left="1440" w:hanging="360"/>
      </w:pPr>
      <w:rPr>
        <w:rFonts w:ascii="Courier New" w:hAnsi="Courier New" w:cs="Courier New" w:hint="default"/>
      </w:rPr>
    </w:lvl>
    <w:lvl w:ilvl="2" w:tplc="55449042" w:tentative="1">
      <w:start w:val="1"/>
      <w:numFmt w:val="bullet"/>
      <w:lvlText w:val=""/>
      <w:lvlJc w:val="left"/>
      <w:pPr>
        <w:ind w:left="2160" w:hanging="360"/>
      </w:pPr>
      <w:rPr>
        <w:rFonts w:ascii="Wingdings" w:hAnsi="Wingdings" w:hint="default"/>
      </w:rPr>
    </w:lvl>
    <w:lvl w:ilvl="3" w:tplc="95E02694" w:tentative="1">
      <w:start w:val="1"/>
      <w:numFmt w:val="bullet"/>
      <w:lvlText w:val=""/>
      <w:lvlJc w:val="left"/>
      <w:pPr>
        <w:ind w:left="2880" w:hanging="360"/>
      </w:pPr>
      <w:rPr>
        <w:rFonts w:ascii="Symbol" w:hAnsi="Symbol" w:hint="default"/>
      </w:rPr>
    </w:lvl>
    <w:lvl w:ilvl="4" w:tplc="695C8876" w:tentative="1">
      <w:start w:val="1"/>
      <w:numFmt w:val="bullet"/>
      <w:lvlText w:val="o"/>
      <w:lvlJc w:val="left"/>
      <w:pPr>
        <w:ind w:left="3600" w:hanging="360"/>
      </w:pPr>
      <w:rPr>
        <w:rFonts w:ascii="Courier New" w:hAnsi="Courier New" w:cs="Courier New" w:hint="default"/>
      </w:rPr>
    </w:lvl>
    <w:lvl w:ilvl="5" w:tplc="7C86B598" w:tentative="1">
      <w:start w:val="1"/>
      <w:numFmt w:val="bullet"/>
      <w:lvlText w:val=""/>
      <w:lvlJc w:val="left"/>
      <w:pPr>
        <w:ind w:left="4320" w:hanging="360"/>
      </w:pPr>
      <w:rPr>
        <w:rFonts w:ascii="Wingdings" w:hAnsi="Wingdings" w:hint="default"/>
      </w:rPr>
    </w:lvl>
    <w:lvl w:ilvl="6" w:tplc="1270A8BA" w:tentative="1">
      <w:start w:val="1"/>
      <w:numFmt w:val="bullet"/>
      <w:lvlText w:val=""/>
      <w:lvlJc w:val="left"/>
      <w:pPr>
        <w:ind w:left="5040" w:hanging="360"/>
      </w:pPr>
      <w:rPr>
        <w:rFonts w:ascii="Symbol" w:hAnsi="Symbol" w:hint="default"/>
      </w:rPr>
    </w:lvl>
    <w:lvl w:ilvl="7" w:tplc="98A0BCD8" w:tentative="1">
      <w:start w:val="1"/>
      <w:numFmt w:val="bullet"/>
      <w:lvlText w:val="o"/>
      <w:lvlJc w:val="left"/>
      <w:pPr>
        <w:ind w:left="5760" w:hanging="360"/>
      </w:pPr>
      <w:rPr>
        <w:rFonts w:ascii="Courier New" w:hAnsi="Courier New" w:cs="Courier New" w:hint="default"/>
      </w:rPr>
    </w:lvl>
    <w:lvl w:ilvl="8" w:tplc="4014C886"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87A2D5A4">
      <w:start w:val="1"/>
      <w:numFmt w:val="bullet"/>
      <w:lvlText w:val=""/>
      <w:lvlJc w:val="left"/>
      <w:pPr>
        <w:ind w:left="720" w:hanging="360"/>
      </w:pPr>
      <w:rPr>
        <w:rFonts w:ascii="Symbol" w:hAnsi="Symbol" w:hint="default"/>
      </w:rPr>
    </w:lvl>
    <w:lvl w:ilvl="1" w:tplc="9C74B7C6" w:tentative="1">
      <w:start w:val="1"/>
      <w:numFmt w:val="bullet"/>
      <w:lvlText w:val="o"/>
      <w:lvlJc w:val="left"/>
      <w:pPr>
        <w:ind w:left="1440" w:hanging="360"/>
      </w:pPr>
      <w:rPr>
        <w:rFonts w:ascii="Courier New" w:hAnsi="Courier New" w:cs="Courier New" w:hint="default"/>
      </w:rPr>
    </w:lvl>
    <w:lvl w:ilvl="2" w:tplc="9432B9B6" w:tentative="1">
      <w:start w:val="1"/>
      <w:numFmt w:val="bullet"/>
      <w:lvlText w:val=""/>
      <w:lvlJc w:val="left"/>
      <w:pPr>
        <w:ind w:left="2160" w:hanging="360"/>
      </w:pPr>
      <w:rPr>
        <w:rFonts w:ascii="Wingdings" w:hAnsi="Wingdings" w:hint="default"/>
      </w:rPr>
    </w:lvl>
    <w:lvl w:ilvl="3" w:tplc="FEE66318" w:tentative="1">
      <w:start w:val="1"/>
      <w:numFmt w:val="bullet"/>
      <w:lvlText w:val=""/>
      <w:lvlJc w:val="left"/>
      <w:pPr>
        <w:ind w:left="2880" w:hanging="360"/>
      </w:pPr>
      <w:rPr>
        <w:rFonts w:ascii="Symbol" w:hAnsi="Symbol" w:hint="default"/>
      </w:rPr>
    </w:lvl>
    <w:lvl w:ilvl="4" w:tplc="E53CC954" w:tentative="1">
      <w:start w:val="1"/>
      <w:numFmt w:val="bullet"/>
      <w:lvlText w:val="o"/>
      <w:lvlJc w:val="left"/>
      <w:pPr>
        <w:ind w:left="3600" w:hanging="360"/>
      </w:pPr>
      <w:rPr>
        <w:rFonts w:ascii="Courier New" w:hAnsi="Courier New" w:cs="Courier New" w:hint="default"/>
      </w:rPr>
    </w:lvl>
    <w:lvl w:ilvl="5" w:tplc="4E629C82" w:tentative="1">
      <w:start w:val="1"/>
      <w:numFmt w:val="bullet"/>
      <w:lvlText w:val=""/>
      <w:lvlJc w:val="left"/>
      <w:pPr>
        <w:ind w:left="4320" w:hanging="360"/>
      </w:pPr>
      <w:rPr>
        <w:rFonts w:ascii="Wingdings" w:hAnsi="Wingdings" w:hint="default"/>
      </w:rPr>
    </w:lvl>
    <w:lvl w:ilvl="6" w:tplc="C0481C9C" w:tentative="1">
      <w:start w:val="1"/>
      <w:numFmt w:val="bullet"/>
      <w:lvlText w:val=""/>
      <w:lvlJc w:val="left"/>
      <w:pPr>
        <w:ind w:left="5040" w:hanging="360"/>
      </w:pPr>
      <w:rPr>
        <w:rFonts w:ascii="Symbol" w:hAnsi="Symbol" w:hint="default"/>
      </w:rPr>
    </w:lvl>
    <w:lvl w:ilvl="7" w:tplc="02584B94" w:tentative="1">
      <w:start w:val="1"/>
      <w:numFmt w:val="bullet"/>
      <w:lvlText w:val="o"/>
      <w:lvlJc w:val="left"/>
      <w:pPr>
        <w:ind w:left="5760" w:hanging="360"/>
      </w:pPr>
      <w:rPr>
        <w:rFonts w:ascii="Courier New" w:hAnsi="Courier New" w:cs="Courier New" w:hint="default"/>
      </w:rPr>
    </w:lvl>
    <w:lvl w:ilvl="8" w:tplc="D958A9E0"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891469BA">
      <w:start w:val="1"/>
      <w:numFmt w:val="bullet"/>
      <w:lvlText w:val="o"/>
      <w:lvlJc w:val="left"/>
      <w:pPr>
        <w:ind w:left="1080" w:hanging="360"/>
      </w:pPr>
      <w:rPr>
        <w:rFonts w:ascii="Courier New" w:hAnsi="Courier New" w:cs="Courier New" w:hint="default"/>
      </w:rPr>
    </w:lvl>
    <w:lvl w:ilvl="1" w:tplc="9DD8D0F0" w:tentative="1">
      <w:start w:val="1"/>
      <w:numFmt w:val="bullet"/>
      <w:lvlText w:val="o"/>
      <w:lvlJc w:val="left"/>
      <w:pPr>
        <w:ind w:left="1800" w:hanging="360"/>
      </w:pPr>
      <w:rPr>
        <w:rFonts w:ascii="Courier New" w:hAnsi="Courier New" w:cs="Courier New" w:hint="default"/>
      </w:rPr>
    </w:lvl>
    <w:lvl w:ilvl="2" w:tplc="2A6E497A" w:tentative="1">
      <w:start w:val="1"/>
      <w:numFmt w:val="bullet"/>
      <w:lvlText w:val=""/>
      <w:lvlJc w:val="left"/>
      <w:pPr>
        <w:ind w:left="2520" w:hanging="360"/>
      </w:pPr>
      <w:rPr>
        <w:rFonts w:ascii="Wingdings" w:hAnsi="Wingdings" w:hint="default"/>
      </w:rPr>
    </w:lvl>
    <w:lvl w:ilvl="3" w:tplc="52F60EB4" w:tentative="1">
      <w:start w:val="1"/>
      <w:numFmt w:val="bullet"/>
      <w:lvlText w:val=""/>
      <w:lvlJc w:val="left"/>
      <w:pPr>
        <w:ind w:left="3240" w:hanging="360"/>
      </w:pPr>
      <w:rPr>
        <w:rFonts w:ascii="Symbol" w:hAnsi="Symbol" w:hint="default"/>
      </w:rPr>
    </w:lvl>
    <w:lvl w:ilvl="4" w:tplc="63F29D88" w:tentative="1">
      <w:start w:val="1"/>
      <w:numFmt w:val="bullet"/>
      <w:lvlText w:val="o"/>
      <w:lvlJc w:val="left"/>
      <w:pPr>
        <w:ind w:left="3960" w:hanging="360"/>
      </w:pPr>
      <w:rPr>
        <w:rFonts w:ascii="Courier New" w:hAnsi="Courier New" w:cs="Courier New" w:hint="default"/>
      </w:rPr>
    </w:lvl>
    <w:lvl w:ilvl="5" w:tplc="D4CC3306" w:tentative="1">
      <w:start w:val="1"/>
      <w:numFmt w:val="bullet"/>
      <w:lvlText w:val=""/>
      <w:lvlJc w:val="left"/>
      <w:pPr>
        <w:ind w:left="4680" w:hanging="360"/>
      </w:pPr>
      <w:rPr>
        <w:rFonts w:ascii="Wingdings" w:hAnsi="Wingdings" w:hint="default"/>
      </w:rPr>
    </w:lvl>
    <w:lvl w:ilvl="6" w:tplc="ED2E91F2" w:tentative="1">
      <w:start w:val="1"/>
      <w:numFmt w:val="bullet"/>
      <w:lvlText w:val=""/>
      <w:lvlJc w:val="left"/>
      <w:pPr>
        <w:ind w:left="5400" w:hanging="360"/>
      </w:pPr>
      <w:rPr>
        <w:rFonts w:ascii="Symbol" w:hAnsi="Symbol" w:hint="default"/>
      </w:rPr>
    </w:lvl>
    <w:lvl w:ilvl="7" w:tplc="64D0F562" w:tentative="1">
      <w:start w:val="1"/>
      <w:numFmt w:val="bullet"/>
      <w:lvlText w:val="o"/>
      <w:lvlJc w:val="left"/>
      <w:pPr>
        <w:ind w:left="6120" w:hanging="360"/>
      </w:pPr>
      <w:rPr>
        <w:rFonts w:ascii="Courier New" w:hAnsi="Courier New" w:cs="Courier New" w:hint="default"/>
      </w:rPr>
    </w:lvl>
    <w:lvl w:ilvl="8" w:tplc="5E1AA7E4"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2A626E72">
      <w:start w:val="905"/>
      <w:numFmt w:val="bullet"/>
      <w:pStyle w:val="Paragrafoelenco"/>
      <w:lvlText w:val=""/>
      <w:lvlJc w:val="left"/>
      <w:pPr>
        <w:ind w:left="720" w:hanging="360"/>
      </w:pPr>
      <w:rPr>
        <w:rFonts w:ascii="Symbol" w:hAnsi="Symbol" w:hint="default"/>
      </w:rPr>
    </w:lvl>
    <w:lvl w:ilvl="1" w:tplc="A8C6559E" w:tentative="1">
      <w:start w:val="1"/>
      <w:numFmt w:val="bullet"/>
      <w:lvlText w:val="o"/>
      <w:lvlJc w:val="left"/>
      <w:pPr>
        <w:ind w:left="1440" w:hanging="360"/>
      </w:pPr>
      <w:rPr>
        <w:rFonts w:ascii="Courier New" w:hAnsi="Courier New" w:cs="Courier New" w:hint="default"/>
      </w:rPr>
    </w:lvl>
    <w:lvl w:ilvl="2" w:tplc="DE642CBA" w:tentative="1">
      <w:start w:val="1"/>
      <w:numFmt w:val="bullet"/>
      <w:lvlText w:val=""/>
      <w:lvlJc w:val="left"/>
      <w:pPr>
        <w:ind w:left="2160" w:hanging="360"/>
      </w:pPr>
      <w:rPr>
        <w:rFonts w:ascii="Wingdings" w:hAnsi="Wingdings" w:hint="default"/>
      </w:rPr>
    </w:lvl>
    <w:lvl w:ilvl="3" w:tplc="695C5678" w:tentative="1">
      <w:start w:val="1"/>
      <w:numFmt w:val="bullet"/>
      <w:lvlText w:val=""/>
      <w:lvlJc w:val="left"/>
      <w:pPr>
        <w:ind w:left="2880" w:hanging="360"/>
      </w:pPr>
      <w:rPr>
        <w:rFonts w:ascii="Symbol" w:hAnsi="Symbol" w:hint="default"/>
      </w:rPr>
    </w:lvl>
    <w:lvl w:ilvl="4" w:tplc="B61AA254" w:tentative="1">
      <w:start w:val="1"/>
      <w:numFmt w:val="bullet"/>
      <w:lvlText w:val="o"/>
      <w:lvlJc w:val="left"/>
      <w:pPr>
        <w:ind w:left="3600" w:hanging="360"/>
      </w:pPr>
      <w:rPr>
        <w:rFonts w:ascii="Courier New" w:hAnsi="Courier New" w:cs="Courier New" w:hint="default"/>
      </w:rPr>
    </w:lvl>
    <w:lvl w:ilvl="5" w:tplc="0D1A0520" w:tentative="1">
      <w:start w:val="1"/>
      <w:numFmt w:val="bullet"/>
      <w:lvlText w:val=""/>
      <w:lvlJc w:val="left"/>
      <w:pPr>
        <w:ind w:left="4320" w:hanging="360"/>
      </w:pPr>
      <w:rPr>
        <w:rFonts w:ascii="Wingdings" w:hAnsi="Wingdings" w:hint="default"/>
      </w:rPr>
    </w:lvl>
    <w:lvl w:ilvl="6" w:tplc="F27071C4" w:tentative="1">
      <w:start w:val="1"/>
      <w:numFmt w:val="bullet"/>
      <w:lvlText w:val=""/>
      <w:lvlJc w:val="left"/>
      <w:pPr>
        <w:ind w:left="5040" w:hanging="360"/>
      </w:pPr>
      <w:rPr>
        <w:rFonts w:ascii="Symbol" w:hAnsi="Symbol" w:hint="default"/>
      </w:rPr>
    </w:lvl>
    <w:lvl w:ilvl="7" w:tplc="EC7256DC" w:tentative="1">
      <w:start w:val="1"/>
      <w:numFmt w:val="bullet"/>
      <w:lvlText w:val="o"/>
      <w:lvlJc w:val="left"/>
      <w:pPr>
        <w:ind w:left="5760" w:hanging="360"/>
      </w:pPr>
      <w:rPr>
        <w:rFonts w:ascii="Courier New" w:hAnsi="Courier New" w:cs="Courier New" w:hint="default"/>
      </w:rPr>
    </w:lvl>
    <w:lvl w:ilvl="8" w:tplc="9C88B1E0"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C1FED5E4">
      <w:start w:val="1"/>
      <w:numFmt w:val="bullet"/>
      <w:lvlText w:val=""/>
      <w:lvlJc w:val="left"/>
      <w:pPr>
        <w:ind w:left="720" w:hanging="360"/>
      </w:pPr>
      <w:rPr>
        <w:rFonts w:ascii="Symbol" w:hAnsi="Symbol" w:hint="default"/>
      </w:rPr>
    </w:lvl>
    <w:lvl w:ilvl="1" w:tplc="04D822E6" w:tentative="1">
      <w:start w:val="1"/>
      <w:numFmt w:val="bullet"/>
      <w:lvlText w:val="o"/>
      <w:lvlJc w:val="left"/>
      <w:pPr>
        <w:ind w:left="1440" w:hanging="360"/>
      </w:pPr>
      <w:rPr>
        <w:rFonts w:ascii="Courier New" w:hAnsi="Courier New" w:cs="Courier New" w:hint="default"/>
      </w:rPr>
    </w:lvl>
    <w:lvl w:ilvl="2" w:tplc="4A7860D8" w:tentative="1">
      <w:start w:val="1"/>
      <w:numFmt w:val="bullet"/>
      <w:lvlText w:val=""/>
      <w:lvlJc w:val="left"/>
      <w:pPr>
        <w:ind w:left="2160" w:hanging="360"/>
      </w:pPr>
      <w:rPr>
        <w:rFonts w:ascii="Wingdings" w:hAnsi="Wingdings" w:hint="default"/>
      </w:rPr>
    </w:lvl>
    <w:lvl w:ilvl="3" w:tplc="91BE8C4A" w:tentative="1">
      <w:start w:val="1"/>
      <w:numFmt w:val="bullet"/>
      <w:lvlText w:val=""/>
      <w:lvlJc w:val="left"/>
      <w:pPr>
        <w:ind w:left="2880" w:hanging="360"/>
      </w:pPr>
      <w:rPr>
        <w:rFonts w:ascii="Symbol" w:hAnsi="Symbol" w:hint="default"/>
      </w:rPr>
    </w:lvl>
    <w:lvl w:ilvl="4" w:tplc="5BD4705E" w:tentative="1">
      <w:start w:val="1"/>
      <w:numFmt w:val="bullet"/>
      <w:lvlText w:val="o"/>
      <w:lvlJc w:val="left"/>
      <w:pPr>
        <w:ind w:left="3600" w:hanging="360"/>
      </w:pPr>
      <w:rPr>
        <w:rFonts w:ascii="Courier New" w:hAnsi="Courier New" w:cs="Courier New" w:hint="default"/>
      </w:rPr>
    </w:lvl>
    <w:lvl w:ilvl="5" w:tplc="5ED6B636" w:tentative="1">
      <w:start w:val="1"/>
      <w:numFmt w:val="bullet"/>
      <w:lvlText w:val=""/>
      <w:lvlJc w:val="left"/>
      <w:pPr>
        <w:ind w:left="4320" w:hanging="360"/>
      </w:pPr>
      <w:rPr>
        <w:rFonts w:ascii="Wingdings" w:hAnsi="Wingdings" w:hint="default"/>
      </w:rPr>
    </w:lvl>
    <w:lvl w:ilvl="6" w:tplc="C3F0462A" w:tentative="1">
      <w:start w:val="1"/>
      <w:numFmt w:val="bullet"/>
      <w:lvlText w:val=""/>
      <w:lvlJc w:val="left"/>
      <w:pPr>
        <w:ind w:left="5040" w:hanging="360"/>
      </w:pPr>
      <w:rPr>
        <w:rFonts w:ascii="Symbol" w:hAnsi="Symbol" w:hint="default"/>
      </w:rPr>
    </w:lvl>
    <w:lvl w:ilvl="7" w:tplc="11425142" w:tentative="1">
      <w:start w:val="1"/>
      <w:numFmt w:val="bullet"/>
      <w:lvlText w:val="o"/>
      <w:lvlJc w:val="left"/>
      <w:pPr>
        <w:ind w:left="5760" w:hanging="360"/>
      </w:pPr>
      <w:rPr>
        <w:rFonts w:ascii="Courier New" w:hAnsi="Courier New" w:cs="Courier New" w:hint="default"/>
      </w:rPr>
    </w:lvl>
    <w:lvl w:ilvl="8" w:tplc="EA0C5436"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8CFC32FA">
      <w:start w:val="1"/>
      <w:numFmt w:val="decimal"/>
      <w:lvlText w:val="%1."/>
      <w:lvlJc w:val="left"/>
      <w:pPr>
        <w:ind w:left="720" w:hanging="360"/>
      </w:pPr>
      <w:rPr>
        <w:rFonts w:hint="default"/>
      </w:rPr>
    </w:lvl>
    <w:lvl w:ilvl="1" w:tplc="263648EA" w:tentative="1">
      <w:start w:val="1"/>
      <w:numFmt w:val="bullet"/>
      <w:lvlText w:val="o"/>
      <w:lvlJc w:val="left"/>
      <w:pPr>
        <w:ind w:left="1440" w:hanging="360"/>
      </w:pPr>
      <w:rPr>
        <w:rFonts w:ascii="Courier New" w:hAnsi="Courier New" w:cs="Courier New" w:hint="default"/>
      </w:rPr>
    </w:lvl>
    <w:lvl w:ilvl="2" w:tplc="9CBA0AD6" w:tentative="1">
      <w:start w:val="1"/>
      <w:numFmt w:val="bullet"/>
      <w:lvlText w:val=""/>
      <w:lvlJc w:val="left"/>
      <w:pPr>
        <w:ind w:left="2160" w:hanging="360"/>
      </w:pPr>
      <w:rPr>
        <w:rFonts w:ascii="Wingdings" w:hAnsi="Wingdings" w:hint="default"/>
      </w:rPr>
    </w:lvl>
    <w:lvl w:ilvl="3" w:tplc="23CA4E58" w:tentative="1">
      <w:start w:val="1"/>
      <w:numFmt w:val="bullet"/>
      <w:lvlText w:val=""/>
      <w:lvlJc w:val="left"/>
      <w:pPr>
        <w:ind w:left="2880" w:hanging="360"/>
      </w:pPr>
      <w:rPr>
        <w:rFonts w:ascii="Symbol" w:hAnsi="Symbol" w:hint="default"/>
      </w:rPr>
    </w:lvl>
    <w:lvl w:ilvl="4" w:tplc="01686E36" w:tentative="1">
      <w:start w:val="1"/>
      <w:numFmt w:val="bullet"/>
      <w:lvlText w:val="o"/>
      <w:lvlJc w:val="left"/>
      <w:pPr>
        <w:ind w:left="3600" w:hanging="360"/>
      </w:pPr>
      <w:rPr>
        <w:rFonts w:ascii="Courier New" w:hAnsi="Courier New" w:cs="Courier New" w:hint="default"/>
      </w:rPr>
    </w:lvl>
    <w:lvl w:ilvl="5" w:tplc="A14A3F02" w:tentative="1">
      <w:start w:val="1"/>
      <w:numFmt w:val="bullet"/>
      <w:lvlText w:val=""/>
      <w:lvlJc w:val="left"/>
      <w:pPr>
        <w:ind w:left="4320" w:hanging="360"/>
      </w:pPr>
      <w:rPr>
        <w:rFonts w:ascii="Wingdings" w:hAnsi="Wingdings" w:hint="default"/>
      </w:rPr>
    </w:lvl>
    <w:lvl w:ilvl="6" w:tplc="AB30F91E" w:tentative="1">
      <w:start w:val="1"/>
      <w:numFmt w:val="bullet"/>
      <w:lvlText w:val=""/>
      <w:lvlJc w:val="left"/>
      <w:pPr>
        <w:ind w:left="5040" w:hanging="360"/>
      </w:pPr>
      <w:rPr>
        <w:rFonts w:ascii="Symbol" w:hAnsi="Symbol" w:hint="default"/>
      </w:rPr>
    </w:lvl>
    <w:lvl w:ilvl="7" w:tplc="BBAC262A" w:tentative="1">
      <w:start w:val="1"/>
      <w:numFmt w:val="bullet"/>
      <w:lvlText w:val="o"/>
      <w:lvlJc w:val="left"/>
      <w:pPr>
        <w:ind w:left="5760" w:hanging="360"/>
      </w:pPr>
      <w:rPr>
        <w:rFonts w:ascii="Courier New" w:hAnsi="Courier New" w:cs="Courier New" w:hint="default"/>
      </w:rPr>
    </w:lvl>
    <w:lvl w:ilvl="8" w:tplc="6D06FCD2"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82D6B040">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75EE1FA">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01EFAA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B0ED8E6">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870DA56">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FACC4E">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6C4CB7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1E60EFC">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5CE08DC">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B61845E0">
      <w:start w:val="1"/>
      <w:numFmt w:val="bullet"/>
      <w:lvlText w:val=""/>
      <w:lvlJc w:val="left"/>
      <w:pPr>
        <w:ind w:left="720" w:hanging="360"/>
      </w:pPr>
      <w:rPr>
        <w:rFonts w:ascii="Symbol" w:hAnsi="Symbol" w:hint="default"/>
      </w:rPr>
    </w:lvl>
    <w:lvl w:ilvl="1" w:tplc="2BA271FE" w:tentative="1">
      <w:start w:val="1"/>
      <w:numFmt w:val="bullet"/>
      <w:lvlText w:val="o"/>
      <w:lvlJc w:val="left"/>
      <w:pPr>
        <w:ind w:left="1440" w:hanging="360"/>
      </w:pPr>
      <w:rPr>
        <w:rFonts w:ascii="Courier New" w:hAnsi="Courier New" w:cs="Courier New" w:hint="default"/>
      </w:rPr>
    </w:lvl>
    <w:lvl w:ilvl="2" w:tplc="9160729A" w:tentative="1">
      <w:start w:val="1"/>
      <w:numFmt w:val="bullet"/>
      <w:lvlText w:val=""/>
      <w:lvlJc w:val="left"/>
      <w:pPr>
        <w:ind w:left="2160" w:hanging="360"/>
      </w:pPr>
      <w:rPr>
        <w:rFonts w:ascii="Wingdings" w:hAnsi="Wingdings" w:hint="default"/>
      </w:rPr>
    </w:lvl>
    <w:lvl w:ilvl="3" w:tplc="D94259C0" w:tentative="1">
      <w:start w:val="1"/>
      <w:numFmt w:val="bullet"/>
      <w:lvlText w:val=""/>
      <w:lvlJc w:val="left"/>
      <w:pPr>
        <w:ind w:left="2880" w:hanging="360"/>
      </w:pPr>
      <w:rPr>
        <w:rFonts w:ascii="Symbol" w:hAnsi="Symbol" w:hint="default"/>
      </w:rPr>
    </w:lvl>
    <w:lvl w:ilvl="4" w:tplc="71429204" w:tentative="1">
      <w:start w:val="1"/>
      <w:numFmt w:val="bullet"/>
      <w:lvlText w:val="o"/>
      <w:lvlJc w:val="left"/>
      <w:pPr>
        <w:ind w:left="3600" w:hanging="360"/>
      </w:pPr>
      <w:rPr>
        <w:rFonts w:ascii="Courier New" w:hAnsi="Courier New" w:cs="Courier New" w:hint="default"/>
      </w:rPr>
    </w:lvl>
    <w:lvl w:ilvl="5" w:tplc="4ED24B6E" w:tentative="1">
      <w:start w:val="1"/>
      <w:numFmt w:val="bullet"/>
      <w:lvlText w:val=""/>
      <w:lvlJc w:val="left"/>
      <w:pPr>
        <w:ind w:left="4320" w:hanging="360"/>
      </w:pPr>
      <w:rPr>
        <w:rFonts w:ascii="Wingdings" w:hAnsi="Wingdings" w:hint="default"/>
      </w:rPr>
    </w:lvl>
    <w:lvl w:ilvl="6" w:tplc="0A000DEA" w:tentative="1">
      <w:start w:val="1"/>
      <w:numFmt w:val="bullet"/>
      <w:lvlText w:val=""/>
      <w:lvlJc w:val="left"/>
      <w:pPr>
        <w:ind w:left="5040" w:hanging="360"/>
      </w:pPr>
      <w:rPr>
        <w:rFonts w:ascii="Symbol" w:hAnsi="Symbol" w:hint="default"/>
      </w:rPr>
    </w:lvl>
    <w:lvl w:ilvl="7" w:tplc="153AA38E" w:tentative="1">
      <w:start w:val="1"/>
      <w:numFmt w:val="bullet"/>
      <w:lvlText w:val="o"/>
      <w:lvlJc w:val="left"/>
      <w:pPr>
        <w:ind w:left="5760" w:hanging="360"/>
      </w:pPr>
      <w:rPr>
        <w:rFonts w:ascii="Courier New" w:hAnsi="Courier New" w:cs="Courier New" w:hint="default"/>
      </w:rPr>
    </w:lvl>
    <w:lvl w:ilvl="8" w:tplc="31D89F9C"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451A7F6C">
      <w:start w:val="1"/>
      <w:numFmt w:val="bullet"/>
      <w:lvlText w:val=""/>
      <w:lvlJc w:val="left"/>
      <w:pPr>
        <w:ind w:left="720" w:hanging="360"/>
      </w:pPr>
      <w:rPr>
        <w:rFonts w:ascii="Symbol" w:hAnsi="Symbol" w:hint="default"/>
      </w:rPr>
    </w:lvl>
    <w:lvl w:ilvl="1" w:tplc="C2782446" w:tentative="1">
      <w:start w:val="1"/>
      <w:numFmt w:val="bullet"/>
      <w:lvlText w:val="o"/>
      <w:lvlJc w:val="left"/>
      <w:pPr>
        <w:ind w:left="1440" w:hanging="360"/>
      </w:pPr>
      <w:rPr>
        <w:rFonts w:ascii="Courier New" w:hAnsi="Courier New" w:cs="Courier New" w:hint="default"/>
      </w:rPr>
    </w:lvl>
    <w:lvl w:ilvl="2" w:tplc="EF5C2562" w:tentative="1">
      <w:start w:val="1"/>
      <w:numFmt w:val="bullet"/>
      <w:lvlText w:val=""/>
      <w:lvlJc w:val="left"/>
      <w:pPr>
        <w:ind w:left="2160" w:hanging="360"/>
      </w:pPr>
      <w:rPr>
        <w:rFonts w:ascii="Wingdings" w:hAnsi="Wingdings" w:hint="default"/>
      </w:rPr>
    </w:lvl>
    <w:lvl w:ilvl="3" w:tplc="ACFCBA02" w:tentative="1">
      <w:start w:val="1"/>
      <w:numFmt w:val="bullet"/>
      <w:lvlText w:val=""/>
      <w:lvlJc w:val="left"/>
      <w:pPr>
        <w:ind w:left="2880" w:hanging="360"/>
      </w:pPr>
      <w:rPr>
        <w:rFonts w:ascii="Symbol" w:hAnsi="Symbol" w:hint="default"/>
      </w:rPr>
    </w:lvl>
    <w:lvl w:ilvl="4" w:tplc="6F905602" w:tentative="1">
      <w:start w:val="1"/>
      <w:numFmt w:val="bullet"/>
      <w:lvlText w:val="o"/>
      <w:lvlJc w:val="left"/>
      <w:pPr>
        <w:ind w:left="3600" w:hanging="360"/>
      </w:pPr>
      <w:rPr>
        <w:rFonts w:ascii="Courier New" w:hAnsi="Courier New" w:cs="Courier New" w:hint="default"/>
      </w:rPr>
    </w:lvl>
    <w:lvl w:ilvl="5" w:tplc="DDFCA060" w:tentative="1">
      <w:start w:val="1"/>
      <w:numFmt w:val="bullet"/>
      <w:lvlText w:val=""/>
      <w:lvlJc w:val="left"/>
      <w:pPr>
        <w:ind w:left="4320" w:hanging="360"/>
      </w:pPr>
      <w:rPr>
        <w:rFonts w:ascii="Wingdings" w:hAnsi="Wingdings" w:hint="default"/>
      </w:rPr>
    </w:lvl>
    <w:lvl w:ilvl="6" w:tplc="32F2B592" w:tentative="1">
      <w:start w:val="1"/>
      <w:numFmt w:val="bullet"/>
      <w:lvlText w:val=""/>
      <w:lvlJc w:val="left"/>
      <w:pPr>
        <w:ind w:left="5040" w:hanging="360"/>
      </w:pPr>
      <w:rPr>
        <w:rFonts w:ascii="Symbol" w:hAnsi="Symbol" w:hint="default"/>
      </w:rPr>
    </w:lvl>
    <w:lvl w:ilvl="7" w:tplc="23409682" w:tentative="1">
      <w:start w:val="1"/>
      <w:numFmt w:val="bullet"/>
      <w:lvlText w:val="o"/>
      <w:lvlJc w:val="left"/>
      <w:pPr>
        <w:ind w:left="5760" w:hanging="360"/>
      </w:pPr>
      <w:rPr>
        <w:rFonts w:ascii="Courier New" w:hAnsi="Courier New" w:cs="Courier New" w:hint="default"/>
      </w:rPr>
    </w:lvl>
    <w:lvl w:ilvl="8" w:tplc="8E1AE2DA"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C220B6DA">
      <w:start w:val="1"/>
      <w:numFmt w:val="decimal"/>
      <w:lvlText w:val="%1."/>
      <w:lvlJc w:val="left"/>
      <w:pPr>
        <w:ind w:left="720" w:hanging="360"/>
      </w:pPr>
      <w:rPr>
        <w:rFonts w:hint="default"/>
      </w:rPr>
    </w:lvl>
    <w:lvl w:ilvl="1" w:tplc="36C465BE" w:tentative="1">
      <w:start w:val="1"/>
      <w:numFmt w:val="bullet"/>
      <w:lvlText w:val="o"/>
      <w:lvlJc w:val="left"/>
      <w:pPr>
        <w:ind w:left="1440" w:hanging="360"/>
      </w:pPr>
      <w:rPr>
        <w:rFonts w:ascii="Courier New" w:hAnsi="Courier New" w:cs="Courier New" w:hint="default"/>
      </w:rPr>
    </w:lvl>
    <w:lvl w:ilvl="2" w:tplc="92DEC3B2" w:tentative="1">
      <w:start w:val="1"/>
      <w:numFmt w:val="bullet"/>
      <w:lvlText w:val=""/>
      <w:lvlJc w:val="left"/>
      <w:pPr>
        <w:ind w:left="2160" w:hanging="360"/>
      </w:pPr>
      <w:rPr>
        <w:rFonts w:ascii="Wingdings" w:hAnsi="Wingdings" w:hint="default"/>
      </w:rPr>
    </w:lvl>
    <w:lvl w:ilvl="3" w:tplc="21E261DC" w:tentative="1">
      <w:start w:val="1"/>
      <w:numFmt w:val="bullet"/>
      <w:lvlText w:val=""/>
      <w:lvlJc w:val="left"/>
      <w:pPr>
        <w:ind w:left="2880" w:hanging="360"/>
      </w:pPr>
      <w:rPr>
        <w:rFonts w:ascii="Symbol" w:hAnsi="Symbol" w:hint="default"/>
      </w:rPr>
    </w:lvl>
    <w:lvl w:ilvl="4" w:tplc="A1664FB2" w:tentative="1">
      <w:start w:val="1"/>
      <w:numFmt w:val="bullet"/>
      <w:lvlText w:val="o"/>
      <w:lvlJc w:val="left"/>
      <w:pPr>
        <w:ind w:left="3600" w:hanging="360"/>
      </w:pPr>
      <w:rPr>
        <w:rFonts w:ascii="Courier New" w:hAnsi="Courier New" w:cs="Courier New" w:hint="default"/>
      </w:rPr>
    </w:lvl>
    <w:lvl w:ilvl="5" w:tplc="D39A7982" w:tentative="1">
      <w:start w:val="1"/>
      <w:numFmt w:val="bullet"/>
      <w:lvlText w:val=""/>
      <w:lvlJc w:val="left"/>
      <w:pPr>
        <w:ind w:left="4320" w:hanging="360"/>
      </w:pPr>
      <w:rPr>
        <w:rFonts w:ascii="Wingdings" w:hAnsi="Wingdings" w:hint="default"/>
      </w:rPr>
    </w:lvl>
    <w:lvl w:ilvl="6" w:tplc="F61E7190" w:tentative="1">
      <w:start w:val="1"/>
      <w:numFmt w:val="bullet"/>
      <w:lvlText w:val=""/>
      <w:lvlJc w:val="left"/>
      <w:pPr>
        <w:ind w:left="5040" w:hanging="360"/>
      </w:pPr>
      <w:rPr>
        <w:rFonts w:ascii="Symbol" w:hAnsi="Symbol" w:hint="default"/>
      </w:rPr>
    </w:lvl>
    <w:lvl w:ilvl="7" w:tplc="427622B6" w:tentative="1">
      <w:start w:val="1"/>
      <w:numFmt w:val="bullet"/>
      <w:lvlText w:val="o"/>
      <w:lvlJc w:val="left"/>
      <w:pPr>
        <w:ind w:left="5760" w:hanging="360"/>
      </w:pPr>
      <w:rPr>
        <w:rFonts w:ascii="Courier New" w:hAnsi="Courier New" w:cs="Courier New" w:hint="default"/>
      </w:rPr>
    </w:lvl>
    <w:lvl w:ilvl="8" w:tplc="FCA85062"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80142834">
      <w:start w:val="1"/>
      <w:numFmt w:val="bullet"/>
      <w:lvlText w:val=""/>
      <w:lvlJc w:val="left"/>
      <w:pPr>
        <w:ind w:left="720" w:hanging="360"/>
      </w:pPr>
      <w:rPr>
        <w:rFonts w:ascii="Symbol" w:hAnsi="Symbol" w:hint="default"/>
      </w:rPr>
    </w:lvl>
    <w:lvl w:ilvl="1" w:tplc="D4320FCA" w:tentative="1">
      <w:start w:val="1"/>
      <w:numFmt w:val="bullet"/>
      <w:lvlText w:val="o"/>
      <w:lvlJc w:val="left"/>
      <w:pPr>
        <w:ind w:left="1440" w:hanging="360"/>
      </w:pPr>
      <w:rPr>
        <w:rFonts w:ascii="Courier New" w:hAnsi="Courier New" w:cs="Courier New" w:hint="default"/>
      </w:rPr>
    </w:lvl>
    <w:lvl w:ilvl="2" w:tplc="385CA444" w:tentative="1">
      <w:start w:val="1"/>
      <w:numFmt w:val="bullet"/>
      <w:lvlText w:val=""/>
      <w:lvlJc w:val="left"/>
      <w:pPr>
        <w:ind w:left="2160" w:hanging="360"/>
      </w:pPr>
      <w:rPr>
        <w:rFonts w:ascii="Wingdings" w:hAnsi="Wingdings" w:hint="default"/>
      </w:rPr>
    </w:lvl>
    <w:lvl w:ilvl="3" w:tplc="644400E2" w:tentative="1">
      <w:start w:val="1"/>
      <w:numFmt w:val="bullet"/>
      <w:lvlText w:val=""/>
      <w:lvlJc w:val="left"/>
      <w:pPr>
        <w:ind w:left="2880" w:hanging="360"/>
      </w:pPr>
      <w:rPr>
        <w:rFonts w:ascii="Symbol" w:hAnsi="Symbol" w:hint="default"/>
      </w:rPr>
    </w:lvl>
    <w:lvl w:ilvl="4" w:tplc="1A020294" w:tentative="1">
      <w:start w:val="1"/>
      <w:numFmt w:val="bullet"/>
      <w:lvlText w:val="o"/>
      <w:lvlJc w:val="left"/>
      <w:pPr>
        <w:ind w:left="3600" w:hanging="360"/>
      </w:pPr>
      <w:rPr>
        <w:rFonts w:ascii="Courier New" w:hAnsi="Courier New" w:cs="Courier New" w:hint="default"/>
      </w:rPr>
    </w:lvl>
    <w:lvl w:ilvl="5" w:tplc="62108264" w:tentative="1">
      <w:start w:val="1"/>
      <w:numFmt w:val="bullet"/>
      <w:lvlText w:val=""/>
      <w:lvlJc w:val="left"/>
      <w:pPr>
        <w:ind w:left="4320" w:hanging="360"/>
      </w:pPr>
      <w:rPr>
        <w:rFonts w:ascii="Wingdings" w:hAnsi="Wingdings" w:hint="default"/>
      </w:rPr>
    </w:lvl>
    <w:lvl w:ilvl="6" w:tplc="A5565AA8" w:tentative="1">
      <w:start w:val="1"/>
      <w:numFmt w:val="bullet"/>
      <w:lvlText w:val=""/>
      <w:lvlJc w:val="left"/>
      <w:pPr>
        <w:ind w:left="5040" w:hanging="360"/>
      </w:pPr>
      <w:rPr>
        <w:rFonts w:ascii="Symbol" w:hAnsi="Symbol" w:hint="default"/>
      </w:rPr>
    </w:lvl>
    <w:lvl w:ilvl="7" w:tplc="776CE6E6" w:tentative="1">
      <w:start w:val="1"/>
      <w:numFmt w:val="bullet"/>
      <w:lvlText w:val="o"/>
      <w:lvlJc w:val="left"/>
      <w:pPr>
        <w:ind w:left="5760" w:hanging="360"/>
      </w:pPr>
      <w:rPr>
        <w:rFonts w:ascii="Courier New" w:hAnsi="Courier New" w:cs="Courier New" w:hint="default"/>
      </w:rPr>
    </w:lvl>
    <w:lvl w:ilvl="8" w:tplc="BA7EFBF2"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ECB2229C">
      <w:start w:val="1"/>
      <w:numFmt w:val="bullet"/>
      <w:lvlText w:val=""/>
      <w:lvlJc w:val="left"/>
      <w:pPr>
        <w:ind w:left="1080" w:hanging="360"/>
      </w:pPr>
      <w:rPr>
        <w:rFonts w:ascii="Symbol" w:hAnsi="Symbol" w:hint="default"/>
      </w:rPr>
    </w:lvl>
    <w:lvl w:ilvl="1" w:tplc="2C947C50" w:tentative="1">
      <w:start w:val="1"/>
      <w:numFmt w:val="bullet"/>
      <w:lvlText w:val="o"/>
      <w:lvlJc w:val="left"/>
      <w:pPr>
        <w:ind w:left="1800" w:hanging="360"/>
      </w:pPr>
      <w:rPr>
        <w:rFonts w:ascii="Courier New" w:hAnsi="Courier New" w:cs="Courier New" w:hint="default"/>
      </w:rPr>
    </w:lvl>
    <w:lvl w:ilvl="2" w:tplc="8A402508" w:tentative="1">
      <w:start w:val="1"/>
      <w:numFmt w:val="bullet"/>
      <w:lvlText w:val=""/>
      <w:lvlJc w:val="left"/>
      <w:pPr>
        <w:ind w:left="2520" w:hanging="360"/>
      </w:pPr>
      <w:rPr>
        <w:rFonts w:ascii="Wingdings" w:hAnsi="Wingdings" w:hint="default"/>
      </w:rPr>
    </w:lvl>
    <w:lvl w:ilvl="3" w:tplc="2F7E3E22" w:tentative="1">
      <w:start w:val="1"/>
      <w:numFmt w:val="bullet"/>
      <w:lvlText w:val=""/>
      <w:lvlJc w:val="left"/>
      <w:pPr>
        <w:ind w:left="3240" w:hanging="360"/>
      </w:pPr>
      <w:rPr>
        <w:rFonts w:ascii="Symbol" w:hAnsi="Symbol" w:hint="default"/>
      </w:rPr>
    </w:lvl>
    <w:lvl w:ilvl="4" w:tplc="EE7213F6" w:tentative="1">
      <w:start w:val="1"/>
      <w:numFmt w:val="bullet"/>
      <w:lvlText w:val="o"/>
      <w:lvlJc w:val="left"/>
      <w:pPr>
        <w:ind w:left="3960" w:hanging="360"/>
      </w:pPr>
      <w:rPr>
        <w:rFonts w:ascii="Courier New" w:hAnsi="Courier New" w:cs="Courier New" w:hint="default"/>
      </w:rPr>
    </w:lvl>
    <w:lvl w:ilvl="5" w:tplc="03D09370" w:tentative="1">
      <w:start w:val="1"/>
      <w:numFmt w:val="bullet"/>
      <w:lvlText w:val=""/>
      <w:lvlJc w:val="left"/>
      <w:pPr>
        <w:ind w:left="4680" w:hanging="360"/>
      </w:pPr>
      <w:rPr>
        <w:rFonts w:ascii="Wingdings" w:hAnsi="Wingdings" w:hint="default"/>
      </w:rPr>
    </w:lvl>
    <w:lvl w:ilvl="6" w:tplc="C3623B02" w:tentative="1">
      <w:start w:val="1"/>
      <w:numFmt w:val="bullet"/>
      <w:lvlText w:val=""/>
      <w:lvlJc w:val="left"/>
      <w:pPr>
        <w:ind w:left="5400" w:hanging="360"/>
      </w:pPr>
      <w:rPr>
        <w:rFonts w:ascii="Symbol" w:hAnsi="Symbol" w:hint="default"/>
      </w:rPr>
    </w:lvl>
    <w:lvl w:ilvl="7" w:tplc="26921F74" w:tentative="1">
      <w:start w:val="1"/>
      <w:numFmt w:val="bullet"/>
      <w:lvlText w:val="o"/>
      <w:lvlJc w:val="left"/>
      <w:pPr>
        <w:ind w:left="6120" w:hanging="360"/>
      </w:pPr>
      <w:rPr>
        <w:rFonts w:ascii="Courier New" w:hAnsi="Courier New" w:cs="Courier New" w:hint="default"/>
      </w:rPr>
    </w:lvl>
    <w:lvl w:ilvl="8" w:tplc="ED021930" w:tentative="1">
      <w:start w:val="1"/>
      <w:numFmt w:val="bullet"/>
      <w:lvlText w:val=""/>
      <w:lvlJc w:val="left"/>
      <w:pPr>
        <w:ind w:left="6840" w:hanging="360"/>
      </w:pPr>
      <w:rPr>
        <w:rFonts w:ascii="Wingdings" w:hAnsi="Wingdings" w:hint="default"/>
      </w:rPr>
    </w:lvl>
  </w:abstractNum>
  <w:abstractNum w:abstractNumId="17" w15:restartNumberingAfterBreak="0">
    <w:nsid w:val="50953920"/>
    <w:multiLevelType w:val="hybridMultilevel"/>
    <w:tmpl w:val="720A7836"/>
    <w:lvl w:ilvl="0" w:tplc="A3D80F30">
      <w:start w:val="1"/>
      <w:numFmt w:val="decimal"/>
      <w:lvlText w:val="%1."/>
      <w:lvlJc w:val="left"/>
      <w:pPr>
        <w:ind w:left="720" w:hanging="360"/>
      </w:pPr>
      <w:rPr>
        <w:rFonts w:hint="default"/>
      </w:rPr>
    </w:lvl>
    <w:lvl w:ilvl="1" w:tplc="F38A8636" w:tentative="1">
      <w:start w:val="1"/>
      <w:numFmt w:val="bullet"/>
      <w:lvlText w:val="o"/>
      <w:lvlJc w:val="left"/>
      <w:pPr>
        <w:ind w:left="1440" w:hanging="360"/>
      </w:pPr>
      <w:rPr>
        <w:rFonts w:ascii="Courier New" w:hAnsi="Courier New" w:cs="Courier New" w:hint="default"/>
      </w:rPr>
    </w:lvl>
    <w:lvl w:ilvl="2" w:tplc="52806D84" w:tentative="1">
      <w:start w:val="1"/>
      <w:numFmt w:val="bullet"/>
      <w:lvlText w:val=""/>
      <w:lvlJc w:val="left"/>
      <w:pPr>
        <w:ind w:left="2160" w:hanging="360"/>
      </w:pPr>
      <w:rPr>
        <w:rFonts w:ascii="Wingdings" w:hAnsi="Wingdings" w:hint="default"/>
      </w:rPr>
    </w:lvl>
    <w:lvl w:ilvl="3" w:tplc="FDF69490" w:tentative="1">
      <w:start w:val="1"/>
      <w:numFmt w:val="bullet"/>
      <w:lvlText w:val=""/>
      <w:lvlJc w:val="left"/>
      <w:pPr>
        <w:ind w:left="2880" w:hanging="360"/>
      </w:pPr>
      <w:rPr>
        <w:rFonts w:ascii="Symbol" w:hAnsi="Symbol" w:hint="default"/>
      </w:rPr>
    </w:lvl>
    <w:lvl w:ilvl="4" w:tplc="BED23880" w:tentative="1">
      <w:start w:val="1"/>
      <w:numFmt w:val="bullet"/>
      <w:lvlText w:val="o"/>
      <w:lvlJc w:val="left"/>
      <w:pPr>
        <w:ind w:left="3600" w:hanging="360"/>
      </w:pPr>
      <w:rPr>
        <w:rFonts w:ascii="Courier New" w:hAnsi="Courier New" w:cs="Courier New" w:hint="default"/>
      </w:rPr>
    </w:lvl>
    <w:lvl w:ilvl="5" w:tplc="D94A6F98" w:tentative="1">
      <w:start w:val="1"/>
      <w:numFmt w:val="bullet"/>
      <w:lvlText w:val=""/>
      <w:lvlJc w:val="left"/>
      <w:pPr>
        <w:ind w:left="4320" w:hanging="360"/>
      </w:pPr>
      <w:rPr>
        <w:rFonts w:ascii="Wingdings" w:hAnsi="Wingdings" w:hint="default"/>
      </w:rPr>
    </w:lvl>
    <w:lvl w:ilvl="6" w:tplc="8ACACE32" w:tentative="1">
      <w:start w:val="1"/>
      <w:numFmt w:val="bullet"/>
      <w:lvlText w:val=""/>
      <w:lvlJc w:val="left"/>
      <w:pPr>
        <w:ind w:left="5040" w:hanging="360"/>
      </w:pPr>
      <w:rPr>
        <w:rFonts w:ascii="Symbol" w:hAnsi="Symbol" w:hint="default"/>
      </w:rPr>
    </w:lvl>
    <w:lvl w:ilvl="7" w:tplc="0A3CEB3E" w:tentative="1">
      <w:start w:val="1"/>
      <w:numFmt w:val="bullet"/>
      <w:lvlText w:val="o"/>
      <w:lvlJc w:val="left"/>
      <w:pPr>
        <w:ind w:left="5760" w:hanging="360"/>
      </w:pPr>
      <w:rPr>
        <w:rFonts w:ascii="Courier New" w:hAnsi="Courier New" w:cs="Courier New" w:hint="default"/>
      </w:rPr>
    </w:lvl>
    <w:lvl w:ilvl="8" w:tplc="58C88DCC" w:tentative="1">
      <w:start w:val="1"/>
      <w:numFmt w:val="bullet"/>
      <w:lvlText w:val=""/>
      <w:lvlJc w:val="left"/>
      <w:pPr>
        <w:ind w:left="6480" w:hanging="360"/>
      </w:pPr>
      <w:rPr>
        <w:rFonts w:ascii="Wingdings" w:hAnsi="Wingdings" w:hint="default"/>
      </w:rPr>
    </w:lvl>
  </w:abstractNum>
  <w:abstractNum w:abstractNumId="18" w15:restartNumberingAfterBreak="0">
    <w:nsid w:val="542E2604"/>
    <w:multiLevelType w:val="hybridMultilevel"/>
    <w:tmpl w:val="3D821AB0"/>
    <w:lvl w:ilvl="0" w:tplc="21308B6C">
      <w:start w:val="1"/>
      <w:numFmt w:val="bullet"/>
      <w:lvlText w:val=""/>
      <w:lvlJc w:val="left"/>
      <w:pPr>
        <w:ind w:left="720" w:hanging="360"/>
      </w:pPr>
      <w:rPr>
        <w:rFonts w:ascii="Symbol" w:hAnsi="Symbol" w:hint="default"/>
      </w:rPr>
    </w:lvl>
    <w:lvl w:ilvl="1" w:tplc="3A565394" w:tentative="1">
      <w:start w:val="1"/>
      <w:numFmt w:val="bullet"/>
      <w:lvlText w:val="o"/>
      <w:lvlJc w:val="left"/>
      <w:pPr>
        <w:ind w:left="1440" w:hanging="360"/>
      </w:pPr>
      <w:rPr>
        <w:rFonts w:ascii="Courier New" w:hAnsi="Courier New" w:cs="Courier New" w:hint="default"/>
      </w:rPr>
    </w:lvl>
    <w:lvl w:ilvl="2" w:tplc="E704309E" w:tentative="1">
      <w:start w:val="1"/>
      <w:numFmt w:val="bullet"/>
      <w:lvlText w:val=""/>
      <w:lvlJc w:val="left"/>
      <w:pPr>
        <w:ind w:left="2160" w:hanging="360"/>
      </w:pPr>
      <w:rPr>
        <w:rFonts w:ascii="Wingdings" w:hAnsi="Wingdings" w:hint="default"/>
      </w:rPr>
    </w:lvl>
    <w:lvl w:ilvl="3" w:tplc="941A55FC" w:tentative="1">
      <w:start w:val="1"/>
      <w:numFmt w:val="bullet"/>
      <w:lvlText w:val=""/>
      <w:lvlJc w:val="left"/>
      <w:pPr>
        <w:ind w:left="2880" w:hanging="360"/>
      </w:pPr>
      <w:rPr>
        <w:rFonts w:ascii="Symbol" w:hAnsi="Symbol" w:hint="default"/>
      </w:rPr>
    </w:lvl>
    <w:lvl w:ilvl="4" w:tplc="363032C6" w:tentative="1">
      <w:start w:val="1"/>
      <w:numFmt w:val="bullet"/>
      <w:lvlText w:val="o"/>
      <w:lvlJc w:val="left"/>
      <w:pPr>
        <w:ind w:left="3600" w:hanging="360"/>
      </w:pPr>
      <w:rPr>
        <w:rFonts w:ascii="Courier New" w:hAnsi="Courier New" w:cs="Courier New" w:hint="default"/>
      </w:rPr>
    </w:lvl>
    <w:lvl w:ilvl="5" w:tplc="2782F7B2" w:tentative="1">
      <w:start w:val="1"/>
      <w:numFmt w:val="bullet"/>
      <w:lvlText w:val=""/>
      <w:lvlJc w:val="left"/>
      <w:pPr>
        <w:ind w:left="4320" w:hanging="360"/>
      </w:pPr>
      <w:rPr>
        <w:rFonts w:ascii="Wingdings" w:hAnsi="Wingdings" w:hint="default"/>
      </w:rPr>
    </w:lvl>
    <w:lvl w:ilvl="6" w:tplc="1E027782" w:tentative="1">
      <w:start w:val="1"/>
      <w:numFmt w:val="bullet"/>
      <w:lvlText w:val=""/>
      <w:lvlJc w:val="left"/>
      <w:pPr>
        <w:ind w:left="5040" w:hanging="360"/>
      </w:pPr>
      <w:rPr>
        <w:rFonts w:ascii="Symbol" w:hAnsi="Symbol" w:hint="default"/>
      </w:rPr>
    </w:lvl>
    <w:lvl w:ilvl="7" w:tplc="2B3850AE" w:tentative="1">
      <w:start w:val="1"/>
      <w:numFmt w:val="bullet"/>
      <w:lvlText w:val="o"/>
      <w:lvlJc w:val="left"/>
      <w:pPr>
        <w:ind w:left="5760" w:hanging="360"/>
      </w:pPr>
      <w:rPr>
        <w:rFonts w:ascii="Courier New" w:hAnsi="Courier New" w:cs="Courier New" w:hint="default"/>
      </w:rPr>
    </w:lvl>
    <w:lvl w:ilvl="8" w:tplc="8F3A3D20" w:tentative="1">
      <w:start w:val="1"/>
      <w:numFmt w:val="bullet"/>
      <w:lvlText w:val=""/>
      <w:lvlJc w:val="left"/>
      <w:pPr>
        <w:ind w:left="6480" w:hanging="360"/>
      </w:pPr>
      <w:rPr>
        <w:rFonts w:ascii="Wingdings" w:hAnsi="Wingdings" w:hint="default"/>
      </w:rPr>
    </w:lvl>
  </w:abstractNum>
  <w:abstractNum w:abstractNumId="19" w15:restartNumberingAfterBreak="0">
    <w:nsid w:val="56D60500"/>
    <w:multiLevelType w:val="hybridMultilevel"/>
    <w:tmpl w:val="8E445FFC"/>
    <w:lvl w:ilvl="0" w:tplc="D21AAC6E">
      <w:start w:val="1"/>
      <w:numFmt w:val="bullet"/>
      <w:lvlText w:val="o"/>
      <w:lvlJc w:val="left"/>
      <w:pPr>
        <w:ind w:left="720" w:hanging="360"/>
      </w:pPr>
      <w:rPr>
        <w:rFonts w:ascii="Courier New" w:hAnsi="Courier New" w:cs="Courier New" w:hint="default"/>
      </w:rPr>
    </w:lvl>
    <w:lvl w:ilvl="1" w:tplc="976A565E" w:tentative="1">
      <w:start w:val="1"/>
      <w:numFmt w:val="bullet"/>
      <w:lvlText w:val="o"/>
      <w:lvlJc w:val="left"/>
      <w:pPr>
        <w:ind w:left="1440" w:hanging="360"/>
      </w:pPr>
      <w:rPr>
        <w:rFonts w:ascii="Courier New" w:hAnsi="Courier New" w:cs="Courier New" w:hint="default"/>
      </w:rPr>
    </w:lvl>
    <w:lvl w:ilvl="2" w:tplc="D49C04E4" w:tentative="1">
      <w:start w:val="1"/>
      <w:numFmt w:val="bullet"/>
      <w:lvlText w:val=""/>
      <w:lvlJc w:val="left"/>
      <w:pPr>
        <w:ind w:left="2160" w:hanging="360"/>
      </w:pPr>
      <w:rPr>
        <w:rFonts w:ascii="Wingdings" w:hAnsi="Wingdings" w:hint="default"/>
      </w:rPr>
    </w:lvl>
    <w:lvl w:ilvl="3" w:tplc="0136F178" w:tentative="1">
      <w:start w:val="1"/>
      <w:numFmt w:val="bullet"/>
      <w:lvlText w:val=""/>
      <w:lvlJc w:val="left"/>
      <w:pPr>
        <w:ind w:left="2880" w:hanging="360"/>
      </w:pPr>
      <w:rPr>
        <w:rFonts w:ascii="Symbol" w:hAnsi="Symbol" w:hint="default"/>
      </w:rPr>
    </w:lvl>
    <w:lvl w:ilvl="4" w:tplc="1B20E4A8" w:tentative="1">
      <w:start w:val="1"/>
      <w:numFmt w:val="bullet"/>
      <w:lvlText w:val="o"/>
      <w:lvlJc w:val="left"/>
      <w:pPr>
        <w:ind w:left="3600" w:hanging="360"/>
      </w:pPr>
      <w:rPr>
        <w:rFonts w:ascii="Courier New" w:hAnsi="Courier New" w:cs="Courier New" w:hint="default"/>
      </w:rPr>
    </w:lvl>
    <w:lvl w:ilvl="5" w:tplc="925ECCE0" w:tentative="1">
      <w:start w:val="1"/>
      <w:numFmt w:val="bullet"/>
      <w:lvlText w:val=""/>
      <w:lvlJc w:val="left"/>
      <w:pPr>
        <w:ind w:left="4320" w:hanging="360"/>
      </w:pPr>
      <w:rPr>
        <w:rFonts w:ascii="Wingdings" w:hAnsi="Wingdings" w:hint="default"/>
      </w:rPr>
    </w:lvl>
    <w:lvl w:ilvl="6" w:tplc="4E9C480E" w:tentative="1">
      <w:start w:val="1"/>
      <w:numFmt w:val="bullet"/>
      <w:lvlText w:val=""/>
      <w:lvlJc w:val="left"/>
      <w:pPr>
        <w:ind w:left="5040" w:hanging="360"/>
      </w:pPr>
      <w:rPr>
        <w:rFonts w:ascii="Symbol" w:hAnsi="Symbol" w:hint="default"/>
      </w:rPr>
    </w:lvl>
    <w:lvl w:ilvl="7" w:tplc="CC626E68" w:tentative="1">
      <w:start w:val="1"/>
      <w:numFmt w:val="bullet"/>
      <w:lvlText w:val="o"/>
      <w:lvlJc w:val="left"/>
      <w:pPr>
        <w:ind w:left="5760" w:hanging="360"/>
      </w:pPr>
      <w:rPr>
        <w:rFonts w:ascii="Courier New" w:hAnsi="Courier New" w:cs="Courier New" w:hint="default"/>
      </w:rPr>
    </w:lvl>
    <w:lvl w:ilvl="8" w:tplc="137A7AC8" w:tentative="1">
      <w:start w:val="1"/>
      <w:numFmt w:val="bullet"/>
      <w:lvlText w:val=""/>
      <w:lvlJc w:val="left"/>
      <w:pPr>
        <w:ind w:left="6480" w:hanging="360"/>
      </w:pPr>
      <w:rPr>
        <w:rFonts w:ascii="Wingdings" w:hAnsi="Wingdings" w:hint="default"/>
      </w:rPr>
    </w:lvl>
  </w:abstractNum>
  <w:abstractNum w:abstractNumId="20" w15:restartNumberingAfterBreak="0">
    <w:nsid w:val="5B9E0331"/>
    <w:multiLevelType w:val="hybridMultilevel"/>
    <w:tmpl w:val="1DDE5558"/>
    <w:lvl w:ilvl="0" w:tplc="BE4842DA">
      <w:start w:val="1"/>
      <w:numFmt w:val="bullet"/>
      <w:lvlText w:val=""/>
      <w:lvlJc w:val="left"/>
      <w:pPr>
        <w:ind w:left="720" w:hanging="360"/>
      </w:pPr>
      <w:rPr>
        <w:rFonts w:ascii="Symbol" w:hAnsi="Symbol" w:hint="default"/>
      </w:rPr>
    </w:lvl>
    <w:lvl w:ilvl="1" w:tplc="277AC2B0" w:tentative="1">
      <w:start w:val="1"/>
      <w:numFmt w:val="bullet"/>
      <w:lvlText w:val="o"/>
      <w:lvlJc w:val="left"/>
      <w:pPr>
        <w:ind w:left="1440" w:hanging="360"/>
      </w:pPr>
      <w:rPr>
        <w:rFonts w:ascii="Courier New" w:hAnsi="Courier New" w:cs="Courier New" w:hint="default"/>
      </w:rPr>
    </w:lvl>
    <w:lvl w:ilvl="2" w:tplc="9574F238" w:tentative="1">
      <w:start w:val="1"/>
      <w:numFmt w:val="bullet"/>
      <w:lvlText w:val=""/>
      <w:lvlJc w:val="left"/>
      <w:pPr>
        <w:ind w:left="2160" w:hanging="360"/>
      </w:pPr>
      <w:rPr>
        <w:rFonts w:ascii="Wingdings" w:hAnsi="Wingdings" w:hint="default"/>
      </w:rPr>
    </w:lvl>
    <w:lvl w:ilvl="3" w:tplc="DB7011E4" w:tentative="1">
      <w:start w:val="1"/>
      <w:numFmt w:val="bullet"/>
      <w:lvlText w:val=""/>
      <w:lvlJc w:val="left"/>
      <w:pPr>
        <w:ind w:left="2880" w:hanging="360"/>
      </w:pPr>
      <w:rPr>
        <w:rFonts w:ascii="Symbol" w:hAnsi="Symbol" w:hint="default"/>
      </w:rPr>
    </w:lvl>
    <w:lvl w:ilvl="4" w:tplc="DF1CD922" w:tentative="1">
      <w:start w:val="1"/>
      <w:numFmt w:val="bullet"/>
      <w:lvlText w:val="o"/>
      <w:lvlJc w:val="left"/>
      <w:pPr>
        <w:ind w:left="3600" w:hanging="360"/>
      </w:pPr>
      <w:rPr>
        <w:rFonts w:ascii="Courier New" w:hAnsi="Courier New" w:cs="Courier New" w:hint="default"/>
      </w:rPr>
    </w:lvl>
    <w:lvl w:ilvl="5" w:tplc="89087B46" w:tentative="1">
      <w:start w:val="1"/>
      <w:numFmt w:val="bullet"/>
      <w:lvlText w:val=""/>
      <w:lvlJc w:val="left"/>
      <w:pPr>
        <w:ind w:left="4320" w:hanging="360"/>
      </w:pPr>
      <w:rPr>
        <w:rFonts w:ascii="Wingdings" w:hAnsi="Wingdings" w:hint="default"/>
      </w:rPr>
    </w:lvl>
    <w:lvl w:ilvl="6" w:tplc="AE02F7D4" w:tentative="1">
      <w:start w:val="1"/>
      <w:numFmt w:val="bullet"/>
      <w:lvlText w:val=""/>
      <w:lvlJc w:val="left"/>
      <w:pPr>
        <w:ind w:left="5040" w:hanging="360"/>
      </w:pPr>
      <w:rPr>
        <w:rFonts w:ascii="Symbol" w:hAnsi="Symbol" w:hint="default"/>
      </w:rPr>
    </w:lvl>
    <w:lvl w:ilvl="7" w:tplc="014ABCD2" w:tentative="1">
      <w:start w:val="1"/>
      <w:numFmt w:val="bullet"/>
      <w:lvlText w:val="o"/>
      <w:lvlJc w:val="left"/>
      <w:pPr>
        <w:ind w:left="5760" w:hanging="360"/>
      </w:pPr>
      <w:rPr>
        <w:rFonts w:ascii="Courier New" w:hAnsi="Courier New" w:cs="Courier New" w:hint="default"/>
      </w:rPr>
    </w:lvl>
    <w:lvl w:ilvl="8" w:tplc="49F4947E" w:tentative="1">
      <w:start w:val="1"/>
      <w:numFmt w:val="bullet"/>
      <w:lvlText w:val=""/>
      <w:lvlJc w:val="left"/>
      <w:pPr>
        <w:ind w:left="6480" w:hanging="360"/>
      </w:pPr>
      <w:rPr>
        <w:rFonts w:ascii="Wingdings" w:hAnsi="Wingdings" w:hint="default"/>
      </w:rPr>
    </w:lvl>
  </w:abstractNum>
  <w:abstractNum w:abstractNumId="21" w15:restartNumberingAfterBreak="0">
    <w:nsid w:val="5BA64878"/>
    <w:multiLevelType w:val="hybridMultilevel"/>
    <w:tmpl w:val="DF6E09BA"/>
    <w:lvl w:ilvl="0" w:tplc="F3083894">
      <w:start w:val="1"/>
      <w:numFmt w:val="bullet"/>
      <w:lvlText w:val=""/>
      <w:lvlJc w:val="left"/>
      <w:pPr>
        <w:ind w:left="720" w:hanging="360"/>
      </w:pPr>
      <w:rPr>
        <w:rFonts w:ascii="Symbol" w:hAnsi="Symbol" w:hint="default"/>
      </w:rPr>
    </w:lvl>
    <w:lvl w:ilvl="1" w:tplc="E676B86E" w:tentative="1">
      <w:start w:val="1"/>
      <w:numFmt w:val="bullet"/>
      <w:lvlText w:val="o"/>
      <w:lvlJc w:val="left"/>
      <w:pPr>
        <w:ind w:left="1440" w:hanging="360"/>
      </w:pPr>
      <w:rPr>
        <w:rFonts w:ascii="Courier New" w:hAnsi="Courier New" w:cs="Courier New" w:hint="default"/>
      </w:rPr>
    </w:lvl>
    <w:lvl w:ilvl="2" w:tplc="F7482B0A" w:tentative="1">
      <w:start w:val="1"/>
      <w:numFmt w:val="bullet"/>
      <w:lvlText w:val=""/>
      <w:lvlJc w:val="left"/>
      <w:pPr>
        <w:ind w:left="2160" w:hanging="360"/>
      </w:pPr>
      <w:rPr>
        <w:rFonts w:ascii="Wingdings" w:hAnsi="Wingdings" w:hint="default"/>
      </w:rPr>
    </w:lvl>
    <w:lvl w:ilvl="3" w:tplc="892E543C" w:tentative="1">
      <w:start w:val="1"/>
      <w:numFmt w:val="bullet"/>
      <w:lvlText w:val=""/>
      <w:lvlJc w:val="left"/>
      <w:pPr>
        <w:ind w:left="2880" w:hanging="360"/>
      </w:pPr>
      <w:rPr>
        <w:rFonts w:ascii="Symbol" w:hAnsi="Symbol" w:hint="default"/>
      </w:rPr>
    </w:lvl>
    <w:lvl w:ilvl="4" w:tplc="FBF6AFBE" w:tentative="1">
      <w:start w:val="1"/>
      <w:numFmt w:val="bullet"/>
      <w:lvlText w:val="o"/>
      <w:lvlJc w:val="left"/>
      <w:pPr>
        <w:ind w:left="3600" w:hanging="360"/>
      </w:pPr>
      <w:rPr>
        <w:rFonts w:ascii="Courier New" w:hAnsi="Courier New" w:cs="Courier New" w:hint="default"/>
      </w:rPr>
    </w:lvl>
    <w:lvl w:ilvl="5" w:tplc="B7C22AC4" w:tentative="1">
      <w:start w:val="1"/>
      <w:numFmt w:val="bullet"/>
      <w:lvlText w:val=""/>
      <w:lvlJc w:val="left"/>
      <w:pPr>
        <w:ind w:left="4320" w:hanging="360"/>
      </w:pPr>
      <w:rPr>
        <w:rFonts w:ascii="Wingdings" w:hAnsi="Wingdings" w:hint="default"/>
      </w:rPr>
    </w:lvl>
    <w:lvl w:ilvl="6" w:tplc="227E9FEC" w:tentative="1">
      <w:start w:val="1"/>
      <w:numFmt w:val="bullet"/>
      <w:lvlText w:val=""/>
      <w:lvlJc w:val="left"/>
      <w:pPr>
        <w:ind w:left="5040" w:hanging="360"/>
      </w:pPr>
      <w:rPr>
        <w:rFonts w:ascii="Symbol" w:hAnsi="Symbol" w:hint="default"/>
      </w:rPr>
    </w:lvl>
    <w:lvl w:ilvl="7" w:tplc="BE3E04D6" w:tentative="1">
      <w:start w:val="1"/>
      <w:numFmt w:val="bullet"/>
      <w:lvlText w:val="o"/>
      <w:lvlJc w:val="left"/>
      <w:pPr>
        <w:ind w:left="5760" w:hanging="360"/>
      </w:pPr>
      <w:rPr>
        <w:rFonts w:ascii="Courier New" w:hAnsi="Courier New" w:cs="Courier New" w:hint="default"/>
      </w:rPr>
    </w:lvl>
    <w:lvl w:ilvl="8" w:tplc="0888AA56" w:tentative="1">
      <w:start w:val="1"/>
      <w:numFmt w:val="bullet"/>
      <w:lvlText w:val=""/>
      <w:lvlJc w:val="left"/>
      <w:pPr>
        <w:ind w:left="6480" w:hanging="360"/>
      </w:pPr>
      <w:rPr>
        <w:rFonts w:ascii="Wingdings" w:hAnsi="Wingdings" w:hint="default"/>
      </w:rPr>
    </w:lvl>
  </w:abstractNum>
  <w:abstractNum w:abstractNumId="22" w15:restartNumberingAfterBreak="0">
    <w:nsid w:val="60421368"/>
    <w:multiLevelType w:val="hybridMultilevel"/>
    <w:tmpl w:val="856A94C4"/>
    <w:styleLink w:val="ImportedStyle1"/>
    <w:lvl w:ilvl="0" w:tplc="6D54C16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376E3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5001F4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47E471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75A1C7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6E564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9D2486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A4CFD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5C89B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B3C3B53"/>
    <w:multiLevelType w:val="hybridMultilevel"/>
    <w:tmpl w:val="D7B27ADC"/>
    <w:lvl w:ilvl="0" w:tplc="7A5A3C3E">
      <w:start w:val="1"/>
      <w:numFmt w:val="decimal"/>
      <w:lvlText w:val="%1."/>
      <w:lvlJc w:val="left"/>
      <w:pPr>
        <w:ind w:left="720" w:hanging="360"/>
      </w:pPr>
      <w:rPr>
        <w:rFonts w:hint="default"/>
      </w:rPr>
    </w:lvl>
    <w:lvl w:ilvl="1" w:tplc="6974FC92" w:tentative="1">
      <w:start w:val="1"/>
      <w:numFmt w:val="bullet"/>
      <w:lvlText w:val="o"/>
      <w:lvlJc w:val="left"/>
      <w:pPr>
        <w:ind w:left="1440" w:hanging="360"/>
      </w:pPr>
      <w:rPr>
        <w:rFonts w:ascii="Courier New" w:hAnsi="Courier New" w:cs="Courier New" w:hint="default"/>
      </w:rPr>
    </w:lvl>
    <w:lvl w:ilvl="2" w:tplc="FAA086B2" w:tentative="1">
      <w:start w:val="1"/>
      <w:numFmt w:val="bullet"/>
      <w:lvlText w:val=""/>
      <w:lvlJc w:val="left"/>
      <w:pPr>
        <w:ind w:left="2160" w:hanging="360"/>
      </w:pPr>
      <w:rPr>
        <w:rFonts w:ascii="Wingdings" w:hAnsi="Wingdings" w:hint="default"/>
      </w:rPr>
    </w:lvl>
    <w:lvl w:ilvl="3" w:tplc="BBF2C266" w:tentative="1">
      <w:start w:val="1"/>
      <w:numFmt w:val="bullet"/>
      <w:lvlText w:val=""/>
      <w:lvlJc w:val="left"/>
      <w:pPr>
        <w:ind w:left="2880" w:hanging="360"/>
      </w:pPr>
      <w:rPr>
        <w:rFonts w:ascii="Symbol" w:hAnsi="Symbol" w:hint="default"/>
      </w:rPr>
    </w:lvl>
    <w:lvl w:ilvl="4" w:tplc="47DE60F6" w:tentative="1">
      <w:start w:val="1"/>
      <w:numFmt w:val="bullet"/>
      <w:lvlText w:val="o"/>
      <w:lvlJc w:val="left"/>
      <w:pPr>
        <w:ind w:left="3600" w:hanging="360"/>
      </w:pPr>
      <w:rPr>
        <w:rFonts w:ascii="Courier New" w:hAnsi="Courier New" w:cs="Courier New" w:hint="default"/>
      </w:rPr>
    </w:lvl>
    <w:lvl w:ilvl="5" w:tplc="5ADE7B02" w:tentative="1">
      <w:start w:val="1"/>
      <w:numFmt w:val="bullet"/>
      <w:lvlText w:val=""/>
      <w:lvlJc w:val="left"/>
      <w:pPr>
        <w:ind w:left="4320" w:hanging="360"/>
      </w:pPr>
      <w:rPr>
        <w:rFonts w:ascii="Wingdings" w:hAnsi="Wingdings" w:hint="default"/>
      </w:rPr>
    </w:lvl>
    <w:lvl w:ilvl="6" w:tplc="6F883B6A" w:tentative="1">
      <w:start w:val="1"/>
      <w:numFmt w:val="bullet"/>
      <w:lvlText w:val=""/>
      <w:lvlJc w:val="left"/>
      <w:pPr>
        <w:ind w:left="5040" w:hanging="360"/>
      </w:pPr>
      <w:rPr>
        <w:rFonts w:ascii="Symbol" w:hAnsi="Symbol" w:hint="default"/>
      </w:rPr>
    </w:lvl>
    <w:lvl w:ilvl="7" w:tplc="DE6EAE88" w:tentative="1">
      <w:start w:val="1"/>
      <w:numFmt w:val="bullet"/>
      <w:lvlText w:val="o"/>
      <w:lvlJc w:val="left"/>
      <w:pPr>
        <w:ind w:left="5760" w:hanging="360"/>
      </w:pPr>
      <w:rPr>
        <w:rFonts w:ascii="Courier New" w:hAnsi="Courier New" w:cs="Courier New" w:hint="default"/>
      </w:rPr>
    </w:lvl>
    <w:lvl w:ilvl="8" w:tplc="4E84A250" w:tentative="1">
      <w:start w:val="1"/>
      <w:numFmt w:val="bullet"/>
      <w:lvlText w:val=""/>
      <w:lvlJc w:val="left"/>
      <w:pPr>
        <w:ind w:left="6480" w:hanging="360"/>
      </w:pPr>
      <w:rPr>
        <w:rFonts w:ascii="Wingdings" w:hAnsi="Wingdings" w:hint="default"/>
      </w:rPr>
    </w:lvl>
  </w:abstractNum>
  <w:abstractNum w:abstractNumId="24" w15:restartNumberingAfterBreak="0">
    <w:nsid w:val="6BFC03AC"/>
    <w:multiLevelType w:val="hybridMultilevel"/>
    <w:tmpl w:val="41DCFCDE"/>
    <w:lvl w:ilvl="0" w:tplc="F90840A4">
      <w:start w:val="1"/>
      <w:numFmt w:val="decimal"/>
      <w:lvlText w:val="%1."/>
      <w:lvlJc w:val="left"/>
      <w:pPr>
        <w:ind w:left="1080" w:hanging="360"/>
      </w:pPr>
      <w:rPr>
        <w:rFonts w:hint="default"/>
      </w:rPr>
    </w:lvl>
    <w:lvl w:ilvl="1" w:tplc="39EA5914" w:tentative="1">
      <w:start w:val="1"/>
      <w:numFmt w:val="bullet"/>
      <w:lvlText w:val="o"/>
      <w:lvlJc w:val="left"/>
      <w:pPr>
        <w:ind w:left="1800" w:hanging="360"/>
      </w:pPr>
      <w:rPr>
        <w:rFonts w:ascii="Courier New" w:hAnsi="Courier New" w:cs="Courier New" w:hint="default"/>
      </w:rPr>
    </w:lvl>
    <w:lvl w:ilvl="2" w:tplc="C216538E" w:tentative="1">
      <w:start w:val="1"/>
      <w:numFmt w:val="bullet"/>
      <w:lvlText w:val=""/>
      <w:lvlJc w:val="left"/>
      <w:pPr>
        <w:ind w:left="2520" w:hanging="360"/>
      </w:pPr>
      <w:rPr>
        <w:rFonts w:ascii="Wingdings" w:hAnsi="Wingdings" w:hint="default"/>
      </w:rPr>
    </w:lvl>
    <w:lvl w:ilvl="3" w:tplc="F8D21910" w:tentative="1">
      <w:start w:val="1"/>
      <w:numFmt w:val="bullet"/>
      <w:lvlText w:val=""/>
      <w:lvlJc w:val="left"/>
      <w:pPr>
        <w:ind w:left="3240" w:hanging="360"/>
      </w:pPr>
      <w:rPr>
        <w:rFonts w:ascii="Symbol" w:hAnsi="Symbol" w:hint="default"/>
      </w:rPr>
    </w:lvl>
    <w:lvl w:ilvl="4" w:tplc="D800F15A" w:tentative="1">
      <w:start w:val="1"/>
      <w:numFmt w:val="bullet"/>
      <w:lvlText w:val="o"/>
      <w:lvlJc w:val="left"/>
      <w:pPr>
        <w:ind w:left="3960" w:hanging="360"/>
      </w:pPr>
      <w:rPr>
        <w:rFonts w:ascii="Courier New" w:hAnsi="Courier New" w:cs="Courier New" w:hint="default"/>
      </w:rPr>
    </w:lvl>
    <w:lvl w:ilvl="5" w:tplc="AEAEC28A" w:tentative="1">
      <w:start w:val="1"/>
      <w:numFmt w:val="bullet"/>
      <w:lvlText w:val=""/>
      <w:lvlJc w:val="left"/>
      <w:pPr>
        <w:ind w:left="4680" w:hanging="360"/>
      </w:pPr>
      <w:rPr>
        <w:rFonts w:ascii="Wingdings" w:hAnsi="Wingdings" w:hint="default"/>
      </w:rPr>
    </w:lvl>
    <w:lvl w:ilvl="6" w:tplc="AEBAA102" w:tentative="1">
      <w:start w:val="1"/>
      <w:numFmt w:val="bullet"/>
      <w:lvlText w:val=""/>
      <w:lvlJc w:val="left"/>
      <w:pPr>
        <w:ind w:left="5400" w:hanging="360"/>
      </w:pPr>
      <w:rPr>
        <w:rFonts w:ascii="Symbol" w:hAnsi="Symbol" w:hint="default"/>
      </w:rPr>
    </w:lvl>
    <w:lvl w:ilvl="7" w:tplc="43FC6658" w:tentative="1">
      <w:start w:val="1"/>
      <w:numFmt w:val="bullet"/>
      <w:lvlText w:val="o"/>
      <w:lvlJc w:val="left"/>
      <w:pPr>
        <w:ind w:left="6120" w:hanging="360"/>
      </w:pPr>
      <w:rPr>
        <w:rFonts w:ascii="Courier New" w:hAnsi="Courier New" w:cs="Courier New" w:hint="default"/>
      </w:rPr>
    </w:lvl>
    <w:lvl w:ilvl="8" w:tplc="94086AC0" w:tentative="1">
      <w:start w:val="1"/>
      <w:numFmt w:val="bullet"/>
      <w:lvlText w:val=""/>
      <w:lvlJc w:val="left"/>
      <w:pPr>
        <w:ind w:left="6840" w:hanging="360"/>
      </w:pPr>
      <w:rPr>
        <w:rFonts w:ascii="Wingdings" w:hAnsi="Wingdings" w:hint="default"/>
      </w:rPr>
    </w:lvl>
  </w:abstractNum>
  <w:abstractNum w:abstractNumId="25" w15:restartNumberingAfterBreak="0">
    <w:nsid w:val="767F2C90"/>
    <w:multiLevelType w:val="hybridMultilevel"/>
    <w:tmpl w:val="EEEE9EC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3B6C28"/>
    <w:multiLevelType w:val="hybridMultilevel"/>
    <w:tmpl w:val="FBA0D63C"/>
    <w:lvl w:ilvl="0" w:tplc="5254EE38">
      <w:start w:val="1"/>
      <w:numFmt w:val="bullet"/>
      <w:lvlText w:val=""/>
      <w:lvlJc w:val="left"/>
      <w:pPr>
        <w:ind w:left="1080" w:hanging="360"/>
      </w:pPr>
      <w:rPr>
        <w:rFonts w:ascii="Symbol" w:hAnsi="Symbol" w:hint="default"/>
      </w:rPr>
    </w:lvl>
    <w:lvl w:ilvl="1" w:tplc="84E01454" w:tentative="1">
      <w:start w:val="1"/>
      <w:numFmt w:val="bullet"/>
      <w:lvlText w:val="o"/>
      <w:lvlJc w:val="left"/>
      <w:pPr>
        <w:ind w:left="1800" w:hanging="360"/>
      </w:pPr>
      <w:rPr>
        <w:rFonts w:ascii="Courier New" w:hAnsi="Courier New" w:cs="Courier New" w:hint="default"/>
      </w:rPr>
    </w:lvl>
    <w:lvl w:ilvl="2" w:tplc="35821B9E" w:tentative="1">
      <w:start w:val="1"/>
      <w:numFmt w:val="bullet"/>
      <w:lvlText w:val=""/>
      <w:lvlJc w:val="left"/>
      <w:pPr>
        <w:ind w:left="2520" w:hanging="360"/>
      </w:pPr>
      <w:rPr>
        <w:rFonts w:ascii="Wingdings" w:hAnsi="Wingdings" w:hint="default"/>
      </w:rPr>
    </w:lvl>
    <w:lvl w:ilvl="3" w:tplc="E50E0D5E" w:tentative="1">
      <w:start w:val="1"/>
      <w:numFmt w:val="bullet"/>
      <w:lvlText w:val=""/>
      <w:lvlJc w:val="left"/>
      <w:pPr>
        <w:ind w:left="3240" w:hanging="360"/>
      </w:pPr>
      <w:rPr>
        <w:rFonts w:ascii="Symbol" w:hAnsi="Symbol" w:hint="default"/>
      </w:rPr>
    </w:lvl>
    <w:lvl w:ilvl="4" w:tplc="23A6F14C" w:tentative="1">
      <w:start w:val="1"/>
      <w:numFmt w:val="bullet"/>
      <w:lvlText w:val="o"/>
      <w:lvlJc w:val="left"/>
      <w:pPr>
        <w:ind w:left="3960" w:hanging="360"/>
      </w:pPr>
      <w:rPr>
        <w:rFonts w:ascii="Courier New" w:hAnsi="Courier New" w:cs="Courier New" w:hint="default"/>
      </w:rPr>
    </w:lvl>
    <w:lvl w:ilvl="5" w:tplc="96886236" w:tentative="1">
      <w:start w:val="1"/>
      <w:numFmt w:val="bullet"/>
      <w:lvlText w:val=""/>
      <w:lvlJc w:val="left"/>
      <w:pPr>
        <w:ind w:left="4680" w:hanging="360"/>
      </w:pPr>
      <w:rPr>
        <w:rFonts w:ascii="Wingdings" w:hAnsi="Wingdings" w:hint="default"/>
      </w:rPr>
    </w:lvl>
    <w:lvl w:ilvl="6" w:tplc="31E0D76A" w:tentative="1">
      <w:start w:val="1"/>
      <w:numFmt w:val="bullet"/>
      <w:lvlText w:val=""/>
      <w:lvlJc w:val="left"/>
      <w:pPr>
        <w:ind w:left="5400" w:hanging="360"/>
      </w:pPr>
      <w:rPr>
        <w:rFonts w:ascii="Symbol" w:hAnsi="Symbol" w:hint="default"/>
      </w:rPr>
    </w:lvl>
    <w:lvl w:ilvl="7" w:tplc="99FAB39E" w:tentative="1">
      <w:start w:val="1"/>
      <w:numFmt w:val="bullet"/>
      <w:lvlText w:val="o"/>
      <w:lvlJc w:val="left"/>
      <w:pPr>
        <w:ind w:left="6120" w:hanging="360"/>
      </w:pPr>
      <w:rPr>
        <w:rFonts w:ascii="Courier New" w:hAnsi="Courier New" w:cs="Courier New" w:hint="default"/>
      </w:rPr>
    </w:lvl>
    <w:lvl w:ilvl="8" w:tplc="5AD29444" w:tentative="1">
      <w:start w:val="1"/>
      <w:numFmt w:val="bullet"/>
      <w:lvlText w:val=""/>
      <w:lvlJc w:val="left"/>
      <w:pPr>
        <w:ind w:left="6840" w:hanging="360"/>
      </w:pPr>
      <w:rPr>
        <w:rFonts w:ascii="Wingdings" w:hAnsi="Wingdings" w:hint="default"/>
      </w:rPr>
    </w:lvl>
  </w:abstractNum>
  <w:abstractNum w:abstractNumId="27" w15:restartNumberingAfterBreak="0">
    <w:nsid w:val="7E9E36B6"/>
    <w:multiLevelType w:val="hybridMultilevel"/>
    <w:tmpl w:val="2B443FBE"/>
    <w:lvl w:ilvl="0" w:tplc="7BC22BA2">
      <w:start w:val="1"/>
      <w:numFmt w:val="decimal"/>
      <w:lvlText w:val="%1."/>
      <w:lvlJc w:val="left"/>
      <w:pPr>
        <w:ind w:left="720" w:hanging="360"/>
      </w:pPr>
      <w:rPr>
        <w:rFonts w:hint="default"/>
      </w:rPr>
    </w:lvl>
    <w:lvl w:ilvl="1" w:tplc="3E80169C" w:tentative="1">
      <w:start w:val="1"/>
      <w:numFmt w:val="bullet"/>
      <w:lvlText w:val="o"/>
      <w:lvlJc w:val="left"/>
      <w:pPr>
        <w:ind w:left="1440" w:hanging="360"/>
      </w:pPr>
      <w:rPr>
        <w:rFonts w:ascii="Courier New" w:hAnsi="Courier New" w:cs="Courier New" w:hint="default"/>
      </w:rPr>
    </w:lvl>
    <w:lvl w:ilvl="2" w:tplc="CFF68992" w:tentative="1">
      <w:start w:val="1"/>
      <w:numFmt w:val="bullet"/>
      <w:lvlText w:val=""/>
      <w:lvlJc w:val="left"/>
      <w:pPr>
        <w:ind w:left="2160" w:hanging="360"/>
      </w:pPr>
      <w:rPr>
        <w:rFonts w:ascii="Wingdings" w:hAnsi="Wingdings" w:hint="default"/>
      </w:rPr>
    </w:lvl>
    <w:lvl w:ilvl="3" w:tplc="392E0ECE" w:tentative="1">
      <w:start w:val="1"/>
      <w:numFmt w:val="bullet"/>
      <w:lvlText w:val=""/>
      <w:lvlJc w:val="left"/>
      <w:pPr>
        <w:ind w:left="2880" w:hanging="360"/>
      </w:pPr>
      <w:rPr>
        <w:rFonts w:ascii="Symbol" w:hAnsi="Symbol" w:hint="default"/>
      </w:rPr>
    </w:lvl>
    <w:lvl w:ilvl="4" w:tplc="434C3CA0" w:tentative="1">
      <w:start w:val="1"/>
      <w:numFmt w:val="bullet"/>
      <w:lvlText w:val="o"/>
      <w:lvlJc w:val="left"/>
      <w:pPr>
        <w:ind w:left="3600" w:hanging="360"/>
      </w:pPr>
      <w:rPr>
        <w:rFonts w:ascii="Courier New" w:hAnsi="Courier New" w:cs="Courier New" w:hint="default"/>
      </w:rPr>
    </w:lvl>
    <w:lvl w:ilvl="5" w:tplc="4912A826" w:tentative="1">
      <w:start w:val="1"/>
      <w:numFmt w:val="bullet"/>
      <w:lvlText w:val=""/>
      <w:lvlJc w:val="left"/>
      <w:pPr>
        <w:ind w:left="4320" w:hanging="360"/>
      </w:pPr>
      <w:rPr>
        <w:rFonts w:ascii="Wingdings" w:hAnsi="Wingdings" w:hint="default"/>
      </w:rPr>
    </w:lvl>
    <w:lvl w:ilvl="6" w:tplc="35768194" w:tentative="1">
      <w:start w:val="1"/>
      <w:numFmt w:val="bullet"/>
      <w:lvlText w:val=""/>
      <w:lvlJc w:val="left"/>
      <w:pPr>
        <w:ind w:left="5040" w:hanging="360"/>
      </w:pPr>
      <w:rPr>
        <w:rFonts w:ascii="Symbol" w:hAnsi="Symbol" w:hint="default"/>
      </w:rPr>
    </w:lvl>
    <w:lvl w:ilvl="7" w:tplc="A1F6F2DA" w:tentative="1">
      <w:start w:val="1"/>
      <w:numFmt w:val="bullet"/>
      <w:lvlText w:val="o"/>
      <w:lvlJc w:val="left"/>
      <w:pPr>
        <w:ind w:left="5760" w:hanging="360"/>
      </w:pPr>
      <w:rPr>
        <w:rFonts w:ascii="Courier New" w:hAnsi="Courier New" w:cs="Courier New" w:hint="default"/>
      </w:rPr>
    </w:lvl>
    <w:lvl w:ilvl="8" w:tplc="500082FA" w:tentative="1">
      <w:start w:val="1"/>
      <w:numFmt w:val="bullet"/>
      <w:lvlText w:val=""/>
      <w:lvlJc w:val="left"/>
      <w:pPr>
        <w:ind w:left="6480" w:hanging="360"/>
      </w:pPr>
      <w:rPr>
        <w:rFonts w:ascii="Wingdings" w:hAnsi="Wingdings" w:hint="default"/>
      </w:rPr>
    </w:lvl>
  </w:abstractNum>
  <w:abstractNum w:abstractNumId="28" w15:restartNumberingAfterBreak="0">
    <w:nsid w:val="7FF22BC2"/>
    <w:multiLevelType w:val="hybridMultilevel"/>
    <w:tmpl w:val="C90C6FC2"/>
    <w:lvl w:ilvl="0" w:tplc="89E208E6">
      <w:start w:val="1"/>
      <w:numFmt w:val="bullet"/>
      <w:lvlText w:val=""/>
      <w:lvlJc w:val="left"/>
      <w:pPr>
        <w:ind w:left="720" w:hanging="360"/>
      </w:pPr>
      <w:rPr>
        <w:rFonts w:ascii="Symbol" w:hAnsi="Symbol" w:hint="default"/>
      </w:rPr>
    </w:lvl>
    <w:lvl w:ilvl="1" w:tplc="D0E0D0A0" w:tentative="1">
      <w:start w:val="1"/>
      <w:numFmt w:val="bullet"/>
      <w:lvlText w:val="o"/>
      <w:lvlJc w:val="left"/>
      <w:pPr>
        <w:ind w:left="1440" w:hanging="360"/>
      </w:pPr>
      <w:rPr>
        <w:rFonts w:ascii="Courier New" w:hAnsi="Courier New" w:cs="Courier New" w:hint="default"/>
      </w:rPr>
    </w:lvl>
    <w:lvl w:ilvl="2" w:tplc="0A7EC7E6" w:tentative="1">
      <w:start w:val="1"/>
      <w:numFmt w:val="bullet"/>
      <w:lvlText w:val=""/>
      <w:lvlJc w:val="left"/>
      <w:pPr>
        <w:ind w:left="2160" w:hanging="360"/>
      </w:pPr>
      <w:rPr>
        <w:rFonts w:ascii="Wingdings" w:hAnsi="Wingdings" w:hint="default"/>
      </w:rPr>
    </w:lvl>
    <w:lvl w:ilvl="3" w:tplc="3AB23ED8" w:tentative="1">
      <w:start w:val="1"/>
      <w:numFmt w:val="bullet"/>
      <w:lvlText w:val=""/>
      <w:lvlJc w:val="left"/>
      <w:pPr>
        <w:ind w:left="2880" w:hanging="360"/>
      </w:pPr>
      <w:rPr>
        <w:rFonts w:ascii="Symbol" w:hAnsi="Symbol" w:hint="default"/>
      </w:rPr>
    </w:lvl>
    <w:lvl w:ilvl="4" w:tplc="52CCEF0E" w:tentative="1">
      <w:start w:val="1"/>
      <w:numFmt w:val="bullet"/>
      <w:lvlText w:val="o"/>
      <w:lvlJc w:val="left"/>
      <w:pPr>
        <w:ind w:left="3600" w:hanging="360"/>
      </w:pPr>
      <w:rPr>
        <w:rFonts w:ascii="Courier New" w:hAnsi="Courier New" w:cs="Courier New" w:hint="default"/>
      </w:rPr>
    </w:lvl>
    <w:lvl w:ilvl="5" w:tplc="B4C8E620" w:tentative="1">
      <w:start w:val="1"/>
      <w:numFmt w:val="bullet"/>
      <w:lvlText w:val=""/>
      <w:lvlJc w:val="left"/>
      <w:pPr>
        <w:ind w:left="4320" w:hanging="360"/>
      </w:pPr>
      <w:rPr>
        <w:rFonts w:ascii="Wingdings" w:hAnsi="Wingdings" w:hint="default"/>
      </w:rPr>
    </w:lvl>
    <w:lvl w:ilvl="6" w:tplc="F27298F0" w:tentative="1">
      <w:start w:val="1"/>
      <w:numFmt w:val="bullet"/>
      <w:lvlText w:val=""/>
      <w:lvlJc w:val="left"/>
      <w:pPr>
        <w:ind w:left="5040" w:hanging="360"/>
      </w:pPr>
      <w:rPr>
        <w:rFonts w:ascii="Symbol" w:hAnsi="Symbol" w:hint="default"/>
      </w:rPr>
    </w:lvl>
    <w:lvl w:ilvl="7" w:tplc="CAF0CD6E" w:tentative="1">
      <w:start w:val="1"/>
      <w:numFmt w:val="bullet"/>
      <w:lvlText w:val="o"/>
      <w:lvlJc w:val="left"/>
      <w:pPr>
        <w:ind w:left="5760" w:hanging="360"/>
      </w:pPr>
      <w:rPr>
        <w:rFonts w:ascii="Courier New" w:hAnsi="Courier New" w:cs="Courier New" w:hint="default"/>
      </w:rPr>
    </w:lvl>
    <w:lvl w:ilvl="8" w:tplc="8E0287B2"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2"/>
  </w:num>
  <w:num w:numId="3" w16cid:durableId="1637107321">
    <w:abstractNumId w:val="4"/>
  </w:num>
  <w:num w:numId="4" w16cid:durableId="212694220">
    <w:abstractNumId w:val="6"/>
  </w:num>
  <w:num w:numId="5" w16cid:durableId="769810858">
    <w:abstractNumId w:val="26"/>
  </w:num>
  <w:num w:numId="6" w16cid:durableId="54863004">
    <w:abstractNumId w:val="11"/>
  </w:num>
  <w:num w:numId="7" w16cid:durableId="517817382">
    <w:abstractNumId w:val="15"/>
  </w:num>
  <w:num w:numId="8" w16cid:durableId="495656077">
    <w:abstractNumId w:val="0"/>
  </w:num>
  <w:num w:numId="9" w16cid:durableId="902063540">
    <w:abstractNumId w:val="28"/>
  </w:num>
  <w:num w:numId="10" w16cid:durableId="1267689736">
    <w:abstractNumId w:val="12"/>
  </w:num>
  <w:num w:numId="11" w16cid:durableId="2127196744">
    <w:abstractNumId w:val="3"/>
  </w:num>
  <w:num w:numId="12" w16cid:durableId="1109162471">
    <w:abstractNumId w:val="21"/>
  </w:num>
  <w:num w:numId="13" w16cid:durableId="1374231546">
    <w:abstractNumId w:val="5"/>
  </w:num>
  <w:num w:numId="14" w16cid:durableId="428087973">
    <w:abstractNumId w:val="18"/>
  </w:num>
  <w:num w:numId="15" w16cid:durableId="35008140">
    <w:abstractNumId w:val="20"/>
  </w:num>
  <w:num w:numId="16" w16cid:durableId="1885095941">
    <w:abstractNumId w:val="9"/>
  </w:num>
  <w:num w:numId="17" w16cid:durableId="754126769">
    <w:abstractNumId w:val="13"/>
  </w:num>
  <w:num w:numId="18" w16cid:durableId="266238715">
    <w:abstractNumId w:val="16"/>
  </w:num>
  <w:num w:numId="19" w16cid:durableId="1253583100">
    <w:abstractNumId w:val="7"/>
  </w:num>
  <w:num w:numId="20" w16cid:durableId="2110732459">
    <w:abstractNumId w:val="19"/>
  </w:num>
  <w:num w:numId="21" w16cid:durableId="437025158">
    <w:abstractNumId w:val="23"/>
  </w:num>
  <w:num w:numId="22" w16cid:durableId="242834451">
    <w:abstractNumId w:val="14"/>
  </w:num>
  <w:num w:numId="23" w16cid:durableId="1419445819">
    <w:abstractNumId w:val="2"/>
  </w:num>
  <w:num w:numId="24" w16cid:durableId="1709144">
    <w:abstractNumId w:val="24"/>
  </w:num>
  <w:num w:numId="25" w16cid:durableId="860121903">
    <w:abstractNumId w:val="17"/>
  </w:num>
  <w:num w:numId="26" w16cid:durableId="820460525">
    <w:abstractNumId w:val="10"/>
  </w:num>
  <w:num w:numId="27" w16cid:durableId="264968133">
    <w:abstractNumId w:val="27"/>
  </w:num>
  <w:num w:numId="28" w16cid:durableId="145827794">
    <w:abstractNumId w:val="1"/>
  </w:num>
  <w:num w:numId="29" w16cid:durableId="1046102399">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4CE"/>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171AC"/>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28A7"/>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2551"/>
    <w:rsid w:val="004040B0"/>
    <w:rsid w:val="00410664"/>
    <w:rsid w:val="004113A1"/>
    <w:rsid w:val="00411C7E"/>
    <w:rsid w:val="00414EE2"/>
    <w:rsid w:val="00415AD3"/>
    <w:rsid w:val="00416029"/>
    <w:rsid w:val="00417D58"/>
    <w:rsid w:val="00420DBA"/>
    <w:rsid w:val="00424D2C"/>
    <w:rsid w:val="00425DAF"/>
    <w:rsid w:val="0042743A"/>
    <w:rsid w:val="00430700"/>
    <w:rsid w:val="00431338"/>
    <w:rsid w:val="00436101"/>
    <w:rsid w:val="00437E93"/>
    <w:rsid w:val="0044096B"/>
    <w:rsid w:val="004436F7"/>
    <w:rsid w:val="004436F9"/>
    <w:rsid w:val="00445D38"/>
    <w:rsid w:val="00445D96"/>
    <w:rsid w:val="00451F62"/>
    <w:rsid w:val="00452FDF"/>
    <w:rsid w:val="00454821"/>
    <w:rsid w:val="00455D5F"/>
    <w:rsid w:val="0045739A"/>
    <w:rsid w:val="00461CE1"/>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12A5"/>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3CCF"/>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13EE"/>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54B7C"/>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3E"/>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6462B"/>
    <w:rsid w:val="00871723"/>
    <w:rsid w:val="0087479B"/>
    <w:rsid w:val="00877916"/>
    <w:rsid w:val="008815A9"/>
    <w:rsid w:val="008859D7"/>
    <w:rsid w:val="00886DCB"/>
    <w:rsid w:val="00894F3A"/>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2ED"/>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747BB"/>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13E7"/>
    <w:rsid w:val="00CB4D79"/>
    <w:rsid w:val="00CB5C0E"/>
    <w:rsid w:val="00CB732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11B6"/>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03500"/>
    <w:rsid w:val="00E119C4"/>
    <w:rsid w:val="00E1636B"/>
    <w:rsid w:val="00E20123"/>
    <w:rsid w:val="00E213C5"/>
    <w:rsid w:val="00E21E43"/>
    <w:rsid w:val="00E268FB"/>
    <w:rsid w:val="00E32004"/>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681"/>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59C0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61CE1"/>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CDB3EA03-6C0E-4412-8D51-375ABFFE19C5}"/>
</file>

<file path=docProps/app.xml><?xml version="1.0" encoding="utf-8"?>
<Properties xmlns="http://schemas.openxmlformats.org/officeDocument/2006/extended-properties" xmlns:vt="http://schemas.openxmlformats.org/officeDocument/2006/docPropsVTypes">
  <Template>Normal.dotm</Template>
  <TotalTime>291</TotalTime>
  <Pages>8</Pages>
  <Words>1724</Words>
  <Characters>9831</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52</cp:revision>
  <cp:lastPrinted>2025-06-12T06:06:00Z</cp:lastPrinted>
  <dcterms:created xsi:type="dcterms:W3CDTF">2025-09-24T09:21:00Z</dcterms:created>
  <dcterms:modified xsi:type="dcterms:W3CDTF">2025-12-31T15:09:00Z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